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B11" w:rsidRDefault="009A5B11"/>
    <w:p w:rsidR="009A5B11" w:rsidRDefault="009A5B11"/>
    <w:p w:rsidR="009A5B11" w:rsidRDefault="009A5B11">
      <w:r>
        <w:rPr>
          <w:noProof/>
          <w:lang w:eastAsia="en-GB"/>
        </w:rPr>
        <w:drawing>
          <wp:inline distT="0" distB="0" distL="0" distR="0">
            <wp:extent cx="5505450" cy="1704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05450" cy="1704975"/>
                    </a:xfrm>
                    <a:prstGeom prst="rect">
                      <a:avLst/>
                    </a:prstGeom>
                    <a:noFill/>
                    <a:ln w="9525">
                      <a:noFill/>
                      <a:miter lim="800000"/>
                      <a:headEnd/>
                      <a:tailEnd/>
                    </a:ln>
                  </pic:spPr>
                </pic:pic>
              </a:graphicData>
            </a:graphic>
          </wp:inline>
        </w:drawing>
      </w:r>
    </w:p>
    <w:p w:rsidR="009A5B11" w:rsidRDefault="005D5E09" w:rsidP="009A5B11">
      <w:pPr>
        <w:jc w:val="center"/>
      </w:pPr>
      <w:r w:rsidRPr="005D5E09">
        <w:rPr>
          <w:noProof/>
          <w:lang w:val="en-US" w:eastAsia="zh-TW"/>
        </w:rPr>
        <w:pict>
          <v:shapetype id="_x0000_t202" coordsize="21600,21600" o:spt="202" path="m,l,21600r21600,l21600,xe">
            <v:stroke joinstyle="miter"/>
            <v:path gradientshapeok="t" o:connecttype="rect"/>
          </v:shapetype>
          <v:shape id="_x0000_s1029" type="#_x0000_t202" style="position:absolute;left:0;text-align:left;margin-left:70.4pt;margin-top:6.7pt;width:332.9pt;height:223.5pt;z-index:251660288;mso-width-relative:margin;mso-height-relative:margin">
            <v:textbox style="mso-next-textbox:#_x0000_s1029">
              <w:txbxContent>
                <w:p w:rsidR="003F4BE4" w:rsidRPr="00510C4F" w:rsidRDefault="003F4BE4" w:rsidP="007A0941">
                  <w:pPr>
                    <w:pStyle w:val="Title"/>
                    <w:rPr>
                      <w:color w:val="0000FF"/>
                      <w:sz w:val="40"/>
                    </w:rPr>
                  </w:pPr>
                  <w:r w:rsidRPr="00510C4F">
                    <w:rPr>
                      <w:color w:val="0000FF"/>
                      <w:sz w:val="40"/>
                    </w:rPr>
                    <w:t>Conference</w:t>
                  </w:r>
                  <w:r>
                    <w:rPr>
                      <w:color w:val="0000FF"/>
                      <w:sz w:val="40"/>
                    </w:rPr>
                    <w:t xml:space="preserve"> Report</w:t>
                  </w:r>
                  <w:r w:rsidRPr="00510C4F">
                    <w:rPr>
                      <w:color w:val="0000FF"/>
                      <w:sz w:val="40"/>
                    </w:rPr>
                    <w:br/>
                  </w:r>
                  <w:r w:rsidRPr="00510C4F">
                    <w:rPr>
                      <w:color w:val="0000FF"/>
                      <w:sz w:val="40"/>
                    </w:rPr>
                    <w:br/>
                    <w:t xml:space="preserve">Short Breaks and Support for Families </w:t>
                  </w:r>
                </w:p>
                <w:p w:rsidR="003F4BE4" w:rsidRPr="007A0941" w:rsidRDefault="003F4BE4" w:rsidP="007A0941">
                  <w:pPr>
                    <w:pStyle w:val="Title"/>
                    <w:rPr>
                      <w:color w:val="0000FF"/>
                      <w:sz w:val="32"/>
                      <w:szCs w:val="32"/>
                    </w:rPr>
                  </w:pPr>
                </w:p>
                <w:p w:rsidR="003F4BE4" w:rsidRPr="00510C4F" w:rsidRDefault="003F4BE4" w:rsidP="007A0941">
                  <w:pPr>
                    <w:spacing w:line="240" w:lineRule="auto"/>
                    <w:jc w:val="center"/>
                    <w:rPr>
                      <w:rFonts w:ascii="Tahoma" w:hAnsi="Tahoma" w:cs="Tahoma"/>
                      <w:b/>
                      <w:bCs/>
                      <w:color w:val="0000FF"/>
                      <w:sz w:val="40"/>
                    </w:rPr>
                  </w:pPr>
                  <w:r w:rsidRPr="00510C4F">
                    <w:rPr>
                      <w:rFonts w:ascii="Tahoma" w:hAnsi="Tahoma" w:cs="Tahoma"/>
                      <w:b/>
                      <w:bCs/>
                      <w:color w:val="0000FF"/>
                      <w:sz w:val="40"/>
                    </w:rPr>
                    <w:t>Friday 5</w:t>
                  </w:r>
                  <w:r w:rsidRPr="00510C4F">
                    <w:rPr>
                      <w:rFonts w:ascii="Tahoma" w:hAnsi="Tahoma" w:cs="Tahoma"/>
                      <w:b/>
                      <w:bCs/>
                      <w:color w:val="0000FF"/>
                      <w:sz w:val="40"/>
                      <w:vertAlign w:val="superscript"/>
                    </w:rPr>
                    <w:t>th</w:t>
                  </w:r>
                  <w:r w:rsidRPr="00510C4F">
                    <w:rPr>
                      <w:rFonts w:ascii="Tahoma" w:hAnsi="Tahoma" w:cs="Tahoma"/>
                      <w:b/>
                      <w:bCs/>
                      <w:color w:val="0000FF"/>
                      <w:sz w:val="40"/>
                    </w:rPr>
                    <w:t xml:space="preserve"> October 2018</w:t>
                  </w:r>
                </w:p>
                <w:p w:rsidR="003F4BE4" w:rsidRPr="00510C4F" w:rsidRDefault="003F4BE4" w:rsidP="007A0941">
                  <w:pPr>
                    <w:spacing w:line="240" w:lineRule="auto"/>
                    <w:jc w:val="center"/>
                    <w:rPr>
                      <w:rFonts w:ascii="Tahoma" w:hAnsi="Tahoma" w:cs="Tahoma"/>
                      <w:b/>
                      <w:bCs/>
                      <w:color w:val="0000FF"/>
                      <w:sz w:val="40"/>
                    </w:rPr>
                  </w:pPr>
                  <w:r w:rsidRPr="00510C4F">
                    <w:rPr>
                      <w:rFonts w:ascii="Tahoma" w:hAnsi="Tahoma" w:cs="Tahoma"/>
                      <w:b/>
                      <w:bCs/>
                      <w:color w:val="0000FF"/>
                      <w:sz w:val="40"/>
                    </w:rPr>
                    <w:t xml:space="preserve">Southlands Centre </w:t>
                  </w:r>
                </w:p>
                <w:p w:rsidR="003F4BE4" w:rsidRPr="00510C4F" w:rsidRDefault="003F4BE4" w:rsidP="007A0941">
                  <w:pPr>
                    <w:spacing w:line="240" w:lineRule="auto"/>
                    <w:jc w:val="center"/>
                    <w:rPr>
                      <w:rFonts w:ascii="Tahoma" w:hAnsi="Tahoma" w:cs="Tahoma"/>
                      <w:b/>
                      <w:bCs/>
                      <w:color w:val="0000FF"/>
                      <w:sz w:val="40"/>
                    </w:rPr>
                  </w:pPr>
                  <w:r w:rsidRPr="00510C4F">
                    <w:rPr>
                      <w:rFonts w:ascii="Tahoma" w:hAnsi="Tahoma" w:cs="Tahoma"/>
                      <w:b/>
                      <w:bCs/>
                      <w:color w:val="0000FF"/>
                      <w:sz w:val="40"/>
                    </w:rPr>
                    <w:t xml:space="preserve"> Middlesbrough</w:t>
                  </w:r>
                </w:p>
                <w:p w:rsidR="003F4BE4" w:rsidRDefault="003F4BE4"/>
              </w:txbxContent>
            </v:textbox>
          </v:shape>
        </w:pict>
      </w:r>
    </w:p>
    <w:p w:rsidR="009A5B11" w:rsidRDefault="009A5B11" w:rsidP="009A5B11">
      <w:pPr>
        <w:jc w:val="center"/>
      </w:pPr>
    </w:p>
    <w:p w:rsidR="009A5B11" w:rsidRDefault="009A5B11" w:rsidP="009A5B11">
      <w:pPr>
        <w:jc w:val="center"/>
      </w:pPr>
    </w:p>
    <w:p w:rsidR="009A5B11" w:rsidRPr="009A5B11" w:rsidRDefault="009A5B11" w:rsidP="000A2714">
      <w:pPr>
        <w:jc w:val="center"/>
      </w:pPr>
    </w:p>
    <w:p w:rsidR="009A5B11" w:rsidRPr="009A5B11" w:rsidRDefault="009A5B11" w:rsidP="009A5B11"/>
    <w:p w:rsidR="009A5B11" w:rsidRPr="009A5B11" w:rsidRDefault="009A5B11" w:rsidP="009A5B11"/>
    <w:p w:rsidR="009A5B11" w:rsidRPr="009A5B11" w:rsidRDefault="009A5B11" w:rsidP="009A5B11"/>
    <w:p w:rsidR="009A5B11" w:rsidRPr="009A5B11" w:rsidRDefault="009A5B11" w:rsidP="009A5B11"/>
    <w:p w:rsidR="009A5B11" w:rsidRPr="009A5B11" w:rsidRDefault="009A5B11" w:rsidP="009A5B11"/>
    <w:p w:rsidR="009A5B11" w:rsidRDefault="009A5B11" w:rsidP="009A5B11"/>
    <w:p w:rsidR="009A5B11" w:rsidRDefault="005D5E09" w:rsidP="009A5B11">
      <w:pPr>
        <w:tabs>
          <w:tab w:val="left" w:pos="7470"/>
        </w:tabs>
      </w:pPr>
      <w:r w:rsidRPr="005D5E09">
        <w:rPr>
          <w:noProof/>
          <w:lang w:val="en-US" w:eastAsia="zh-TW"/>
        </w:rPr>
        <w:pict>
          <v:shape id="_x0000_s1030" type="#_x0000_t202" style="position:absolute;margin-left:82.3pt;margin-top:.75pt;width:301.7pt;height:241.85pt;z-index:251662336;mso-width-relative:margin;mso-height-relative:margin">
            <v:textbox style="mso-next-textbox:#_x0000_s1030">
              <w:txbxContent>
                <w:p w:rsidR="003F4BE4" w:rsidRDefault="003F4BE4">
                  <w:r>
                    <w:rPr>
                      <w:noProof/>
                      <w:lang w:eastAsia="en-GB"/>
                    </w:rPr>
                    <w:drawing>
                      <wp:inline distT="0" distB="0" distL="0" distR="0">
                        <wp:extent cx="3639185" cy="3644980"/>
                        <wp:effectExtent l="19050" t="0" r="0" b="0"/>
                        <wp:docPr id="11" name="Picture 1" descr="C:\Users\Home\Pictures\conf pic of audi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conf pic of audience 2.jpg"/>
                                <pic:cNvPicPr>
                                  <a:picLocks noChangeAspect="1" noChangeArrowheads="1"/>
                                </pic:cNvPicPr>
                              </pic:nvPicPr>
                              <pic:blipFill>
                                <a:blip r:embed="rId9"/>
                                <a:srcRect/>
                                <a:stretch>
                                  <a:fillRect/>
                                </a:stretch>
                              </pic:blipFill>
                              <pic:spPr bwMode="auto">
                                <a:xfrm>
                                  <a:off x="0" y="0"/>
                                  <a:ext cx="3639185" cy="3644980"/>
                                </a:xfrm>
                                <a:prstGeom prst="rect">
                                  <a:avLst/>
                                </a:prstGeom>
                                <a:noFill/>
                                <a:ln w="9525">
                                  <a:noFill/>
                                  <a:miter lim="800000"/>
                                  <a:headEnd/>
                                  <a:tailEnd/>
                                </a:ln>
                              </pic:spPr>
                            </pic:pic>
                          </a:graphicData>
                        </a:graphic>
                      </wp:inline>
                    </w:drawing>
                  </w:r>
                  <w:r>
                    <w:rPr>
                      <w:noProof/>
                      <w:lang w:eastAsia="en-GB"/>
                    </w:rPr>
                    <w:drawing>
                      <wp:inline distT="0" distB="0" distL="0" distR="0">
                        <wp:extent cx="3457575" cy="2428875"/>
                        <wp:effectExtent l="19050" t="0" r="9525" b="0"/>
                        <wp:docPr id="4" name="Picture 4" descr="C:\Users\Home\AppData\Local\Microsoft\Windows\INetCache\IE\H4SK5GM1\9551-3d-bar-graph-meeting-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INetCache\IE\H4SK5GM1\9551-3d-bar-graph-meeting-pv[1].jpg"/>
                                <pic:cNvPicPr>
                                  <a:picLocks noChangeAspect="1" noChangeArrowheads="1"/>
                                </pic:cNvPicPr>
                              </pic:nvPicPr>
                              <pic:blipFill>
                                <a:blip r:embed="rId10"/>
                                <a:srcRect/>
                                <a:stretch>
                                  <a:fillRect/>
                                </a:stretch>
                              </pic:blipFill>
                              <pic:spPr bwMode="auto">
                                <a:xfrm>
                                  <a:off x="0" y="0"/>
                                  <a:ext cx="3457575" cy="2428875"/>
                                </a:xfrm>
                                <a:prstGeom prst="rect">
                                  <a:avLst/>
                                </a:prstGeom>
                                <a:noFill/>
                                <a:ln w="9525">
                                  <a:noFill/>
                                  <a:miter lim="800000"/>
                                  <a:headEnd/>
                                  <a:tailEnd/>
                                </a:ln>
                              </pic:spPr>
                            </pic:pic>
                          </a:graphicData>
                        </a:graphic>
                      </wp:inline>
                    </w:drawing>
                  </w:r>
                </w:p>
              </w:txbxContent>
            </v:textbox>
          </v:shape>
        </w:pict>
      </w:r>
      <w:r w:rsidR="009A5B11">
        <w:tab/>
      </w:r>
    </w:p>
    <w:p w:rsidR="009A5B11" w:rsidRDefault="009A5B11" w:rsidP="009A5B11">
      <w:pPr>
        <w:tabs>
          <w:tab w:val="left" w:pos="7470"/>
        </w:tabs>
      </w:pPr>
    </w:p>
    <w:p w:rsidR="009A5B11" w:rsidRDefault="009A5B11" w:rsidP="009A5B11">
      <w:pPr>
        <w:tabs>
          <w:tab w:val="left" w:pos="7470"/>
        </w:tabs>
      </w:pPr>
    </w:p>
    <w:p w:rsidR="009A5B11" w:rsidRDefault="009A5B11" w:rsidP="009A5B11">
      <w:pPr>
        <w:tabs>
          <w:tab w:val="left" w:pos="7470"/>
        </w:tabs>
      </w:pPr>
    </w:p>
    <w:p w:rsidR="009A5B11" w:rsidRDefault="009A5B11" w:rsidP="009A5B11">
      <w:pPr>
        <w:tabs>
          <w:tab w:val="left" w:pos="7470"/>
        </w:tabs>
      </w:pPr>
    </w:p>
    <w:p w:rsidR="009A5B11" w:rsidRDefault="009A5B11" w:rsidP="009A5B11">
      <w:pPr>
        <w:tabs>
          <w:tab w:val="left" w:pos="7470"/>
        </w:tabs>
      </w:pPr>
    </w:p>
    <w:p w:rsidR="009A5B11" w:rsidRDefault="009A5B11" w:rsidP="009A5B11">
      <w:pPr>
        <w:tabs>
          <w:tab w:val="left" w:pos="7470"/>
        </w:tabs>
      </w:pPr>
    </w:p>
    <w:p w:rsidR="009A5B11" w:rsidRDefault="009A5B11" w:rsidP="009A5B11">
      <w:pPr>
        <w:tabs>
          <w:tab w:val="left" w:pos="7470"/>
        </w:tabs>
      </w:pPr>
    </w:p>
    <w:p w:rsidR="00D274AA" w:rsidRDefault="00D274AA" w:rsidP="009A5B11">
      <w:pPr>
        <w:pStyle w:val="Heading1"/>
        <w:rPr>
          <w:color w:val="0000FF"/>
        </w:rPr>
      </w:pPr>
    </w:p>
    <w:p w:rsidR="009A5B11" w:rsidRDefault="009A5B11" w:rsidP="009A5B11">
      <w:pPr>
        <w:pStyle w:val="Heading1"/>
        <w:rPr>
          <w:color w:val="0000FF"/>
        </w:rPr>
      </w:pPr>
      <w:r w:rsidRPr="00CD5644">
        <w:rPr>
          <w:color w:val="0000FF"/>
        </w:rPr>
        <w:t>Contents</w:t>
      </w:r>
    </w:p>
    <w:p w:rsidR="00CD5644" w:rsidRDefault="00CD5644" w:rsidP="009D46B4">
      <w:pPr>
        <w:tabs>
          <w:tab w:val="left" w:pos="1134"/>
          <w:tab w:val="left" w:pos="7470"/>
        </w:tabs>
      </w:pPr>
    </w:p>
    <w:p w:rsidR="009D46B4" w:rsidRDefault="009D46B4" w:rsidP="009D46B4">
      <w:pPr>
        <w:tabs>
          <w:tab w:val="left" w:pos="1134"/>
          <w:tab w:val="left" w:pos="7470"/>
        </w:tabs>
      </w:pPr>
    </w:p>
    <w:p w:rsidR="009A5B11" w:rsidRPr="00D274AA" w:rsidRDefault="00CD564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Introduction  - Ruth Johnson, Conference Chair</w:t>
      </w:r>
    </w:p>
    <w:p w:rsidR="00CD5644" w:rsidRPr="00D274AA" w:rsidRDefault="00CD564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 xml:space="preserve">Middlesbrough’s Commitment to Children with  Disabilities  -  Tony Parkinson, Chief Executive </w:t>
      </w:r>
    </w:p>
    <w:p w:rsidR="00CD5644" w:rsidRPr="00D274AA" w:rsidRDefault="00CD5644" w:rsidP="00D274AA">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 xml:space="preserve">Commitment to Partnership working with Families  -  Helen Watson, Executive Director Children’s Services </w:t>
      </w:r>
    </w:p>
    <w:p w:rsidR="00CD5644" w:rsidRPr="00D274AA" w:rsidRDefault="00FD4410" w:rsidP="009D46B4">
      <w:pPr>
        <w:pStyle w:val="ListParagraph"/>
        <w:numPr>
          <w:ilvl w:val="0"/>
          <w:numId w:val="5"/>
        </w:numPr>
        <w:tabs>
          <w:tab w:val="left" w:pos="1134"/>
          <w:tab w:val="left" w:pos="7470"/>
        </w:tabs>
        <w:ind w:left="1134" w:hanging="850"/>
        <w:rPr>
          <w:rFonts w:ascii="Tahoma" w:hAnsi="Tahoma" w:cs="Tahoma"/>
          <w:sz w:val="32"/>
          <w:szCs w:val="32"/>
        </w:rPr>
      </w:pPr>
      <w:r>
        <w:rPr>
          <w:rFonts w:ascii="Tahoma" w:hAnsi="Tahoma" w:cs="Tahoma"/>
          <w:sz w:val="32"/>
          <w:szCs w:val="32"/>
        </w:rPr>
        <w:t>What is a Short Break</w:t>
      </w:r>
      <w:r w:rsidR="00CD5644" w:rsidRPr="00D274AA">
        <w:rPr>
          <w:rFonts w:ascii="Tahoma" w:hAnsi="Tahoma" w:cs="Tahoma"/>
          <w:sz w:val="32"/>
          <w:szCs w:val="32"/>
        </w:rPr>
        <w:t xml:space="preserve">? How do Short Breaks help Families? -  Kath Mellon, Vice Chair Parents4Change </w:t>
      </w:r>
    </w:p>
    <w:p w:rsidR="00CD5644" w:rsidRPr="00D274AA" w:rsidRDefault="00CD564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A Parent’s Story  -  Challenges and Achievements Amy Thompson</w:t>
      </w:r>
    </w:p>
    <w:p w:rsidR="00CD5644" w:rsidRPr="00D274AA" w:rsidRDefault="00CD564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 xml:space="preserve">Support from the Davison Trust  -  </w:t>
      </w:r>
    </w:p>
    <w:p w:rsidR="00CD5644" w:rsidRPr="00D274AA" w:rsidRDefault="00CD5644" w:rsidP="009D46B4">
      <w:pPr>
        <w:pStyle w:val="ListParagraph"/>
        <w:tabs>
          <w:tab w:val="left" w:pos="1134"/>
          <w:tab w:val="left" w:pos="7470"/>
        </w:tabs>
        <w:ind w:left="1134"/>
        <w:rPr>
          <w:rFonts w:ascii="Tahoma" w:hAnsi="Tahoma" w:cs="Tahoma"/>
          <w:sz w:val="32"/>
          <w:szCs w:val="32"/>
        </w:rPr>
      </w:pPr>
      <w:r w:rsidRPr="00D274AA">
        <w:rPr>
          <w:rFonts w:ascii="Tahoma" w:hAnsi="Tahoma" w:cs="Tahoma"/>
          <w:sz w:val="32"/>
          <w:szCs w:val="32"/>
        </w:rPr>
        <w:t>Jenny Dalby, Trustee</w:t>
      </w:r>
    </w:p>
    <w:p w:rsidR="009D46B4" w:rsidRPr="00D274AA" w:rsidRDefault="00CD564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Support from Early Years Specialist Support Services  Jenny Kitchen</w:t>
      </w:r>
    </w:p>
    <w:p w:rsidR="00CD5644" w:rsidRPr="00D274AA" w:rsidRDefault="009D46B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 xml:space="preserve">Support through the Local Offer  Jill Leck </w:t>
      </w:r>
      <w:r w:rsidR="00CD5644" w:rsidRPr="00D274AA">
        <w:rPr>
          <w:rFonts w:ascii="Tahoma" w:hAnsi="Tahoma" w:cs="Tahoma"/>
          <w:sz w:val="32"/>
          <w:szCs w:val="32"/>
        </w:rPr>
        <w:t xml:space="preserve"> </w:t>
      </w:r>
    </w:p>
    <w:p w:rsidR="005D4A2D" w:rsidRPr="00D274AA" w:rsidRDefault="00A330AA"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 xml:space="preserve">Early Support </w:t>
      </w:r>
      <w:r w:rsidR="005D4A2D" w:rsidRPr="00D274AA">
        <w:rPr>
          <w:rFonts w:ascii="Tahoma" w:hAnsi="Tahoma" w:cs="Tahoma"/>
          <w:sz w:val="32"/>
          <w:szCs w:val="32"/>
        </w:rPr>
        <w:t xml:space="preserve">for Families  - Ann Lovatt </w:t>
      </w:r>
    </w:p>
    <w:p w:rsidR="009D46B4" w:rsidRPr="00D274AA" w:rsidRDefault="009D46B4" w:rsidP="009D46B4">
      <w:pPr>
        <w:pStyle w:val="ListParagraph"/>
        <w:numPr>
          <w:ilvl w:val="0"/>
          <w:numId w:val="5"/>
        </w:numPr>
        <w:tabs>
          <w:tab w:val="left" w:pos="1134"/>
          <w:tab w:val="left" w:pos="7470"/>
        </w:tabs>
        <w:ind w:left="1134" w:hanging="850"/>
        <w:rPr>
          <w:rFonts w:ascii="Tahoma" w:hAnsi="Tahoma" w:cs="Tahoma"/>
          <w:sz w:val="32"/>
          <w:szCs w:val="32"/>
        </w:rPr>
      </w:pPr>
      <w:r w:rsidRPr="00D274AA">
        <w:rPr>
          <w:rFonts w:ascii="Tahoma" w:hAnsi="Tahoma" w:cs="Tahoma"/>
          <w:sz w:val="32"/>
          <w:szCs w:val="32"/>
        </w:rPr>
        <w:t xml:space="preserve">Support through SEND  -  Caroline Cannon/David Ball </w:t>
      </w:r>
    </w:p>
    <w:p w:rsidR="009D46B4" w:rsidRPr="00D274AA" w:rsidRDefault="009D46B4" w:rsidP="009D46B4">
      <w:pPr>
        <w:pStyle w:val="ListParagraph"/>
        <w:numPr>
          <w:ilvl w:val="0"/>
          <w:numId w:val="5"/>
        </w:numPr>
        <w:tabs>
          <w:tab w:val="left" w:pos="1134"/>
        </w:tabs>
        <w:ind w:left="1134" w:hanging="850"/>
        <w:rPr>
          <w:rFonts w:ascii="Tahoma" w:hAnsi="Tahoma" w:cs="Tahoma"/>
          <w:sz w:val="32"/>
          <w:szCs w:val="32"/>
        </w:rPr>
      </w:pPr>
      <w:r w:rsidRPr="00D274AA">
        <w:rPr>
          <w:rFonts w:ascii="Tahoma" w:hAnsi="Tahoma" w:cs="Tahoma"/>
          <w:sz w:val="32"/>
          <w:szCs w:val="32"/>
        </w:rPr>
        <w:t>Discussion Groups</w:t>
      </w:r>
    </w:p>
    <w:p w:rsidR="009D46B4" w:rsidRPr="00D274AA" w:rsidRDefault="009D46B4" w:rsidP="009D46B4">
      <w:pPr>
        <w:pStyle w:val="ListParagraph"/>
        <w:numPr>
          <w:ilvl w:val="0"/>
          <w:numId w:val="5"/>
        </w:numPr>
        <w:tabs>
          <w:tab w:val="left" w:pos="1134"/>
        </w:tabs>
        <w:ind w:left="1134" w:hanging="850"/>
        <w:rPr>
          <w:rFonts w:ascii="Tahoma" w:hAnsi="Tahoma" w:cs="Tahoma"/>
          <w:sz w:val="32"/>
          <w:szCs w:val="32"/>
        </w:rPr>
      </w:pPr>
      <w:r w:rsidRPr="00D274AA">
        <w:rPr>
          <w:rFonts w:ascii="Tahoma" w:hAnsi="Tahoma" w:cs="Tahoma"/>
          <w:sz w:val="32"/>
          <w:szCs w:val="32"/>
        </w:rPr>
        <w:t>Lunch</w:t>
      </w:r>
    </w:p>
    <w:p w:rsidR="009D46B4" w:rsidRPr="00D274AA" w:rsidRDefault="009D46B4" w:rsidP="009D46B4">
      <w:pPr>
        <w:pStyle w:val="ListParagraph"/>
        <w:numPr>
          <w:ilvl w:val="0"/>
          <w:numId w:val="5"/>
        </w:numPr>
        <w:tabs>
          <w:tab w:val="left" w:pos="1134"/>
        </w:tabs>
        <w:ind w:left="1134" w:hanging="850"/>
        <w:rPr>
          <w:rFonts w:ascii="Tahoma" w:hAnsi="Tahoma" w:cs="Tahoma"/>
          <w:sz w:val="32"/>
          <w:szCs w:val="32"/>
        </w:rPr>
      </w:pPr>
      <w:r w:rsidRPr="00D274AA">
        <w:rPr>
          <w:rFonts w:ascii="Tahoma" w:hAnsi="Tahoma" w:cs="Tahoma"/>
          <w:sz w:val="32"/>
          <w:szCs w:val="32"/>
        </w:rPr>
        <w:t>Beverley School Choir</w:t>
      </w:r>
    </w:p>
    <w:p w:rsidR="009D46B4" w:rsidRPr="00D274AA" w:rsidRDefault="009D46B4" w:rsidP="009D46B4">
      <w:pPr>
        <w:pStyle w:val="ListParagraph"/>
        <w:numPr>
          <w:ilvl w:val="0"/>
          <w:numId w:val="5"/>
        </w:numPr>
        <w:tabs>
          <w:tab w:val="left" w:pos="1134"/>
        </w:tabs>
        <w:ind w:left="1134" w:hanging="850"/>
        <w:rPr>
          <w:rFonts w:ascii="Tahoma" w:hAnsi="Tahoma" w:cs="Tahoma"/>
          <w:sz w:val="32"/>
          <w:szCs w:val="32"/>
        </w:rPr>
      </w:pPr>
      <w:r w:rsidRPr="00D274AA">
        <w:rPr>
          <w:rFonts w:ascii="Tahoma" w:hAnsi="Tahoma" w:cs="Tahoma"/>
          <w:sz w:val="32"/>
          <w:szCs w:val="32"/>
        </w:rPr>
        <w:t>A Parent’s Story Kath Larry</w:t>
      </w:r>
    </w:p>
    <w:p w:rsidR="009D46B4" w:rsidRPr="00D274AA" w:rsidRDefault="009D46B4" w:rsidP="009D46B4">
      <w:pPr>
        <w:pStyle w:val="ListParagraph"/>
        <w:numPr>
          <w:ilvl w:val="0"/>
          <w:numId w:val="5"/>
        </w:numPr>
        <w:tabs>
          <w:tab w:val="left" w:pos="1134"/>
        </w:tabs>
        <w:ind w:left="1134" w:hanging="850"/>
        <w:rPr>
          <w:rFonts w:ascii="Tahoma" w:hAnsi="Tahoma" w:cs="Tahoma"/>
          <w:sz w:val="32"/>
          <w:szCs w:val="32"/>
        </w:rPr>
      </w:pPr>
      <w:r w:rsidRPr="00D274AA">
        <w:rPr>
          <w:rFonts w:ascii="Tahoma" w:hAnsi="Tahoma" w:cs="Tahoma"/>
          <w:sz w:val="32"/>
          <w:szCs w:val="32"/>
        </w:rPr>
        <w:t xml:space="preserve">Questions to Panel about Short Breaks and other Support </w:t>
      </w:r>
    </w:p>
    <w:p w:rsidR="009D46B4" w:rsidRPr="00D274AA" w:rsidRDefault="009D46B4" w:rsidP="009D46B4">
      <w:pPr>
        <w:pStyle w:val="ListParagraph"/>
        <w:numPr>
          <w:ilvl w:val="0"/>
          <w:numId w:val="5"/>
        </w:numPr>
        <w:tabs>
          <w:tab w:val="left" w:pos="1134"/>
        </w:tabs>
        <w:ind w:left="1134" w:hanging="850"/>
        <w:rPr>
          <w:rFonts w:ascii="Tahoma" w:hAnsi="Tahoma" w:cs="Tahoma"/>
          <w:sz w:val="32"/>
          <w:szCs w:val="32"/>
        </w:rPr>
      </w:pPr>
      <w:r w:rsidRPr="00D274AA">
        <w:rPr>
          <w:rFonts w:ascii="Tahoma" w:hAnsi="Tahoma" w:cs="Tahoma"/>
          <w:sz w:val="32"/>
          <w:szCs w:val="32"/>
        </w:rPr>
        <w:t xml:space="preserve">Closing Remarks </w:t>
      </w:r>
    </w:p>
    <w:p w:rsidR="00CD5644" w:rsidRDefault="00CD5644" w:rsidP="00CD5644">
      <w:pPr>
        <w:pStyle w:val="ListParagraph"/>
        <w:tabs>
          <w:tab w:val="left" w:pos="7470"/>
        </w:tabs>
        <w:ind w:left="709"/>
        <w:rPr>
          <w:rFonts w:ascii="Tahoma" w:hAnsi="Tahoma" w:cs="Tahoma"/>
          <w:b/>
          <w:color w:val="0000FF"/>
          <w:sz w:val="32"/>
          <w:szCs w:val="32"/>
        </w:rPr>
      </w:pPr>
    </w:p>
    <w:p w:rsidR="00E17E99" w:rsidRDefault="002927DC" w:rsidP="00CD5644">
      <w:pPr>
        <w:pStyle w:val="ListParagraph"/>
        <w:tabs>
          <w:tab w:val="left" w:pos="7470"/>
        </w:tabs>
        <w:ind w:left="709"/>
        <w:rPr>
          <w:rFonts w:ascii="Tahoma" w:hAnsi="Tahoma" w:cs="Tahoma"/>
          <w:b/>
          <w:szCs w:val="24"/>
        </w:rPr>
      </w:pPr>
      <w:r w:rsidRPr="002927DC">
        <w:rPr>
          <w:rFonts w:ascii="Tahoma" w:hAnsi="Tahoma" w:cs="Tahoma"/>
          <w:b/>
          <w:szCs w:val="24"/>
        </w:rPr>
        <w:t xml:space="preserve">Appendix 1 Questions to the </w:t>
      </w:r>
      <w:r>
        <w:rPr>
          <w:rFonts w:ascii="Tahoma" w:hAnsi="Tahoma" w:cs="Tahoma"/>
          <w:b/>
          <w:szCs w:val="24"/>
        </w:rPr>
        <w:t>p</w:t>
      </w:r>
      <w:r w:rsidRPr="002927DC">
        <w:rPr>
          <w:rFonts w:ascii="Tahoma" w:hAnsi="Tahoma" w:cs="Tahoma"/>
          <w:b/>
          <w:szCs w:val="24"/>
        </w:rPr>
        <w:t xml:space="preserve">anel and </w:t>
      </w:r>
      <w:r>
        <w:rPr>
          <w:rFonts w:ascii="Tahoma" w:hAnsi="Tahoma" w:cs="Tahoma"/>
          <w:b/>
          <w:szCs w:val="24"/>
        </w:rPr>
        <w:t>r</w:t>
      </w:r>
      <w:r w:rsidRPr="002927DC">
        <w:rPr>
          <w:rFonts w:ascii="Tahoma" w:hAnsi="Tahoma" w:cs="Tahoma"/>
          <w:b/>
          <w:szCs w:val="24"/>
        </w:rPr>
        <w:t>esponses</w:t>
      </w:r>
    </w:p>
    <w:p w:rsidR="002927DC" w:rsidRDefault="00E17E99" w:rsidP="00CD5644">
      <w:pPr>
        <w:pStyle w:val="ListParagraph"/>
        <w:tabs>
          <w:tab w:val="left" w:pos="7470"/>
        </w:tabs>
        <w:ind w:left="709"/>
        <w:rPr>
          <w:rFonts w:ascii="Tahoma" w:hAnsi="Tahoma" w:cs="Tahoma"/>
          <w:b/>
          <w:szCs w:val="24"/>
        </w:rPr>
      </w:pPr>
      <w:r>
        <w:rPr>
          <w:rFonts w:ascii="Tahoma" w:hAnsi="Tahoma" w:cs="Tahoma"/>
          <w:b/>
          <w:szCs w:val="24"/>
        </w:rPr>
        <w:t xml:space="preserve">Appendix 2 Written response to additional questions </w:t>
      </w:r>
    </w:p>
    <w:p w:rsidR="002927DC" w:rsidRPr="002927DC" w:rsidRDefault="00E17E99" w:rsidP="00CD5644">
      <w:pPr>
        <w:pStyle w:val="ListParagraph"/>
        <w:tabs>
          <w:tab w:val="left" w:pos="7470"/>
        </w:tabs>
        <w:ind w:left="709"/>
        <w:rPr>
          <w:rFonts w:ascii="Tahoma" w:hAnsi="Tahoma" w:cs="Tahoma"/>
          <w:b/>
          <w:szCs w:val="24"/>
        </w:rPr>
      </w:pPr>
      <w:r>
        <w:rPr>
          <w:rFonts w:ascii="Tahoma" w:hAnsi="Tahoma" w:cs="Tahoma"/>
          <w:b/>
          <w:szCs w:val="24"/>
        </w:rPr>
        <w:t>Appendix 3</w:t>
      </w:r>
      <w:r w:rsidR="002927DC">
        <w:rPr>
          <w:rFonts w:ascii="Tahoma" w:hAnsi="Tahoma" w:cs="Tahoma"/>
          <w:b/>
          <w:szCs w:val="24"/>
        </w:rPr>
        <w:t xml:space="preserve"> Responses from feedback forms</w:t>
      </w:r>
    </w:p>
    <w:p w:rsidR="009D46B4" w:rsidRDefault="009D46B4" w:rsidP="009D46B4">
      <w:pPr>
        <w:pStyle w:val="ListParagraph"/>
        <w:numPr>
          <w:ilvl w:val="0"/>
          <w:numId w:val="7"/>
        </w:numPr>
        <w:tabs>
          <w:tab w:val="left" w:pos="1134"/>
          <w:tab w:val="left" w:pos="7470"/>
        </w:tabs>
        <w:ind w:hanging="1941"/>
        <w:rPr>
          <w:rFonts w:ascii="Tahoma" w:hAnsi="Tahoma" w:cs="Tahoma"/>
          <w:b/>
          <w:color w:val="0000FF"/>
          <w:sz w:val="32"/>
          <w:szCs w:val="32"/>
        </w:rPr>
      </w:pPr>
      <w:r w:rsidRPr="00CD5644">
        <w:rPr>
          <w:rFonts w:ascii="Tahoma" w:hAnsi="Tahoma" w:cs="Tahoma"/>
          <w:b/>
          <w:color w:val="0000FF"/>
          <w:sz w:val="32"/>
          <w:szCs w:val="32"/>
        </w:rPr>
        <w:lastRenderedPageBreak/>
        <w:t xml:space="preserve">Introduction  </w:t>
      </w:r>
      <w:r>
        <w:rPr>
          <w:rFonts w:ascii="Tahoma" w:hAnsi="Tahoma" w:cs="Tahoma"/>
          <w:b/>
          <w:color w:val="0000FF"/>
          <w:sz w:val="32"/>
          <w:szCs w:val="32"/>
        </w:rPr>
        <w:t>- Ruth Johnson, Conference Chair</w:t>
      </w:r>
    </w:p>
    <w:p w:rsidR="009D46B4" w:rsidRDefault="00316949" w:rsidP="00316949">
      <w:pPr>
        <w:tabs>
          <w:tab w:val="left" w:pos="1134"/>
          <w:tab w:val="left" w:pos="7470"/>
        </w:tabs>
        <w:spacing w:line="240" w:lineRule="auto"/>
        <w:ind w:left="1134" w:hanging="850"/>
        <w:rPr>
          <w:rFonts w:ascii="Tahoma" w:hAnsi="Tahoma" w:cs="Tahoma"/>
          <w:sz w:val="32"/>
          <w:szCs w:val="32"/>
        </w:rPr>
      </w:pPr>
      <w:r>
        <w:rPr>
          <w:rFonts w:ascii="Tahoma" w:hAnsi="Tahoma" w:cs="Tahoma"/>
          <w:b/>
          <w:color w:val="0000FF"/>
          <w:sz w:val="32"/>
          <w:szCs w:val="32"/>
        </w:rPr>
        <w:tab/>
      </w:r>
      <w:r>
        <w:rPr>
          <w:rFonts w:ascii="Tahoma" w:hAnsi="Tahoma" w:cs="Tahoma"/>
          <w:sz w:val="32"/>
          <w:szCs w:val="32"/>
        </w:rPr>
        <w:t>Ruth opened the Conference and thanked everyone for attending.</w:t>
      </w:r>
    </w:p>
    <w:p w:rsidR="00316949" w:rsidRDefault="00316949" w:rsidP="00316949">
      <w:pPr>
        <w:tabs>
          <w:tab w:val="left" w:pos="1134"/>
          <w:tab w:val="left" w:pos="7470"/>
        </w:tabs>
        <w:spacing w:line="240" w:lineRule="auto"/>
        <w:ind w:left="1134" w:hanging="850"/>
        <w:rPr>
          <w:rFonts w:ascii="Tahoma" w:hAnsi="Tahoma" w:cs="Tahoma"/>
          <w:sz w:val="32"/>
          <w:szCs w:val="32"/>
        </w:rPr>
      </w:pPr>
      <w:r>
        <w:rPr>
          <w:rFonts w:ascii="Tahoma" w:hAnsi="Tahoma" w:cs="Tahoma"/>
          <w:sz w:val="32"/>
          <w:szCs w:val="32"/>
        </w:rPr>
        <w:tab/>
        <w:t xml:space="preserve">She introduced the Parents4Change Steering </w:t>
      </w:r>
      <w:r w:rsidR="00C05754">
        <w:rPr>
          <w:rFonts w:ascii="Tahoma" w:hAnsi="Tahoma" w:cs="Tahoma"/>
          <w:sz w:val="32"/>
          <w:szCs w:val="32"/>
        </w:rPr>
        <w:t xml:space="preserve">Group </w:t>
      </w:r>
      <w:r>
        <w:rPr>
          <w:rFonts w:ascii="Tahoma" w:hAnsi="Tahoma" w:cs="Tahoma"/>
          <w:sz w:val="32"/>
          <w:szCs w:val="32"/>
        </w:rPr>
        <w:t xml:space="preserve">and the volunteers. </w:t>
      </w:r>
    </w:p>
    <w:p w:rsidR="00316949" w:rsidRPr="00316949" w:rsidRDefault="00316949" w:rsidP="00316949">
      <w:pPr>
        <w:tabs>
          <w:tab w:val="left" w:pos="1134"/>
        </w:tabs>
        <w:spacing w:line="240" w:lineRule="auto"/>
        <w:ind w:left="1134"/>
        <w:rPr>
          <w:rFonts w:ascii="Tahoma" w:hAnsi="Tahoma" w:cs="Tahoma"/>
          <w:sz w:val="32"/>
          <w:szCs w:val="32"/>
        </w:rPr>
      </w:pPr>
      <w:r>
        <w:rPr>
          <w:rFonts w:ascii="Tahoma" w:hAnsi="Tahoma" w:cs="Tahoma"/>
          <w:sz w:val="32"/>
          <w:szCs w:val="32"/>
        </w:rPr>
        <w:t xml:space="preserve">Ruth provided an overview of the day and thanked a range of people for assisting Parents4Change in presenting the conference...these included Emma McHale, Caroline Cannon, David Ball and Ailisa Williams. </w:t>
      </w:r>
    </w:p>
    <w:p w:rsidR="009D46B4" w:rsidRDefault="009D46B4" w:rsidP="009D46B4">
      <w:pPr>
        <w:pStyle w:val="ListParagraph"/>
        <w:tabs>
          <w:tab w:val="left" w:pos="1134"/>
          <w:tab w:val="left" w:pos="7470"/>
        </w:tabs>
        <w:ind w:left="2225"/>
        <w:rPr>
          <w:rFonts w:ascii="Tahoma" w:hAnsi="Tahoma" w:cs="Tahoma"/>
          <w:b/>
          <w:color w:val="0000FF"/>
          <w:sz w:val="32"/>
          <w:szCs w:val="32"/>
        </w:rPr>
      </w:pPr>
    </w:p>
    <w:p w:rsidR="009D46B4"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 xml:space="preserve">Middlesbrough’s Commitment to Children with  Disabilities  -  Tony Parkinson, Chief Executive </w:t>
      </w:r>
    </w:p>
    <w:p w:rsidR="00316949" w:rsidRDefault="00316949" w:rsidP="00316949">
      <w:pPr>
        <w:pStyle w:val="ListParagraph"/>
        <w:tabs>
          <w:tab w:val="left" w:pos="1134"/>
          <w:tab w:val="left" w:pos="7470"/>
        </w:tabs>
        <w:spacing w:line="240" w:lineRule="auto"/>
        <w:ind w:left="1134"/>
        <w:rPr>
          <w:rFonts w:ascii="Tahoma" w:hAnsi="Tahoma" w:cs="Tahoma"/>
          <w:b/>
          <w:color w:val="0000FF"/>
          <w:sz w:val="32"/>
          <w:szCs w:val="32"/>
        </w:rPr>
      </w:pPr>
    </w:p>
    <w:p w:rsidR="00316949" w:rsidRDefault="00316949" w:rsidP="00316949">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Tony said that he has now been Middlesbrough Chief Executive for 26</w:t>
      </w:r>
      <w:r w:rsidR="00851389">
        <w:rPr>
          <w:rFonts w:ascii="Tahoma" w:hAnsi="Tahoma" w:cs="Tahoma"/>
          <w:sz w:val="32"/>
          <w:szCs w:val="32"/>
        </w:rPr>
        <w:t xml:space="preserve"> </w:t>
      </w:r>
      <w:r>
        <w:rPr>
          <w:rFonts w:ascii="Tahoma" w:hAnsi="Tahoma" w:cs="Tahoma"/>
          <w:sz w:val="32"/>
          <w:szCs w:val="32"/>
        </w:rPr>
        <w:t xml:space="preserve">months and he likes to </w:t>
      </w:r>
      <w:r w:rsidR="00851389">
        <w:rPr>
          <w:rFonts w:ascii="Tahoma" w:hAnsi="Tahoma" w:cs="Tahoma"/>
          <w:sz w:val="32"/>
          <w:szCs w:val="32"/>
        </w:rPr>
        <w:t xml:space="preserve">get out and meet people.  He has met Parents4Change </w:t>
      </w:r>
      <w:r w:rsidR="000A2714">
        <w:rPr>
          <w:rFonts w:ascii="Tahoma" w:hAnsi="Tahoma" w:cs="Tahoma"/>
          <w:sz w:val="32"/>
          <w:szCs w:val="32"/>
        </w:rPr>
        <w:t xml:space="preserve">members </w:t>
      </w:r>
      <w:r w:rsidR="00851389">
        <w:rPr>
          <w:rFonts w:ascii="Tahoma" w:hAnsi="Tahoma" w:cs="Tahoma"/>
          <w:sz w:val="32"/>
          <w:szCs w:val="32"/>
        </w:rPr>
        <w:t xml:space="preserve">and is very supportive.  He has helped with office space, and promoting events. </w:t>
      </w:r>
    </w:p>
    <w:p w:rsidR="003C2DAE" w:rsidRDefault="003C2DAE" w:rsidP="00316949">
      <w:pPr>
        <w:pStyle w:val="ListParagraph"/>
        <w:tabs>
          <w:tab w:val="left" w:pos="1134"/>
          <w:tab w:val="left" w:pos="7470"/>
        </w:tabs>
        <w:spacing w:line="240" w:lineRule="auto"/>
        <w:ind w:left="1134"/>
        <w:rPr>
          <w:rFonts w:ascii="Tahoma" w:hAnsi="Tahoma" w:cs="Tahoma"/>
          <w:sz w:val="32"/>
          <w:szCs w:val="32"/>
        </w:rPr>
      </w:pPr>
    </w:p>
    <w:p w:rsidR="00851389" w:rsidRDefault="00851389" w:rsidP="00316949">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There are continued budget pressures and the Council has 25% less than it had in 2010 but is spending 47% more on Children’s Services.  An </w:t>
      </w:r>
      <w:r w:rsidR="00AC4AFC">
        <w:rPr>
          <w:rFonts w:ascii="Tahoma" w:hAnsi="Tahoma" w:cs="Tahoma"/>
          <w:sz w:val="32"/>
          <w:szCs w:val="32"/>
        </w:rPr>
        <w:t>extra</w:t>
      </w:r>
      <w:r>
        <w:rPr>
          <w:rFonts w:ascii="Tahoma" w:hAnsi="Tahoma" w:cs="Tahoma"/>
          <w:sz w:val="32"/>
          <w:szCs w:val="32"/>
        </w:rPr>
        <w:t xml:space="preserve"> 14% has been spent on Short Breaks. </w:t>
      </w:r>
    </w:p>
    <w:p w:rsidR="003C2DAE" w:rsidRDefault="003C2DAE" w:rsidP="00316949">
      <w:pPr>
        <w:pStyle w:val="ListParagraph"/>
        <w:tabs>
          <w:tab w:val="left" w:pos="1134"/>
          <w:tab w:val="left" w:pos="7470"/>
        </w:tabs>
        <w:spacing w:line="240" w:lineRule="auto"/>
        <w:ind w:left="1134"/>
        <w:rPr>
          <w:rFonts w:ascii="Tahoma" w:hAnsi="Tahoma" w:cs="Tahoma"/>
          <w:sz w:val="32"/>
          <w:szCs w:val="32"/>
        </w:rPr>
      </w:pPr>
    </w:p>
    <w:p w:rsidR="00851389" w:rsidRPr="00316949" w:rsidRDefault="00851389" w:rsidP="00316949">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Tony said that he cannot make any grand promises but everything possible will be done to protect front line services. Tony said that he had to make sure that money spent has the biggest impact possible and makes a difference. </w:t>
      </w:r>
    </w:p>
    <w:p w:rsidR="00316949" w:rsidRDefault="00316949" w:rsidP="00316949">
      <w:pPr>
        <w:pStyle w:val="ListParagraph"/>
        <w:tabs>
          <w:tab w:val="left" w:pos="1134"/>
          <w:tab w:val="left" w:pos="7470"/>
        </w:tabs>
        <w:ind w:left="1134"/>
        <w:rPr>
          <w:rFonts w:ascii="Tahoma" w:hAnsi="Tahoma" w:cs="Tahoma"/>
          <w:color w:val="0000FF"/>
          <w:sz w:val="32"/>
          <w:szCs w:val="32"/>
        </w:rPr>
      </w:pPr>
    </w:p>
    <w:p w:rsidR="00480436" w:rsidRPr="00480436" w:rsidRDefault="00480436" w:rsidP="00480436">
      <w:pPr>
        <w:pStyle w:val="ListParagraph"/>
        <w:tabs>
          <w:tab w:val="left" w:pos="1134"/>
          <w:tab w:val="left" w:pos="7470"/>
        </w:tabs>
        <w:spacing w:line="240" w:lineRule="auto"/>
        <w:ind w:left="1134"/>
        <w:rPr>
          <w:rFonts w:ascii="Tahoma" w:hAnsi="Tahoma" w:cs="Tahoma"/>
          <w:sz w:val="32"/>
          <w:szCs w:val="32"/>
        </w:rPr>
      </w:pPr>
      <w:r w:rsidRPr="00480436">
        <w:rPr>
          <w:rFonts w:ascii="Tahoma" w:hAnsi="Tahoma" w:cs="Tahoma"/>
          <w:sz w:val="32"/>
          <w:szCs w:val="32"/>
        </w:rPr>
        <w:t xml:space="preserve">Tony said he would stay until 10.30 when he had to leave for a meeting. </w:t>
      </w:r>
    </w:p>
    <w:p w:rsidR="009D46B4" w:rsidRDefault="009D46B4" w:rsidP="009D46B4">
      <w:pPr>
        <w:pStyle w:val="ListParagraph"/>
        <w:numPr>
          <w:ilvl w:val="0"/>
          <w:numId w:val="7"/>
        </w:numPr>
        <w:tabs>
          <w:tab w:val="left" w:pos="567"/>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lastRenderedPageBreak/>
        <w:t xml:space="preserve">Commitment to Partnership working with Families  -  Helen Watson, Executive Director Children’s Services </w:t>
      </w:r>
    </w:p>
    <w:p w:rsidR="003C2DAE" w:rsidRDefault="00C05754" w:rsidP="00C05754">
      <w:pPr>
        <w:pStyle w:val="ListParagraph"/>
        <w:tabs>
          <w:tab w:val="left" w:pos="567"/>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Helen said that she was delighted to attend the Conference.  </w:t>
      </w:r>
      <w:r w:rsidR="003C2DAE">
        <w:rPr>
          <w:rFonts w:ascii="Tahoma" w:hAnsi="Tahoma" w:cs="Tahoma"/>
          <w:sz w:val="32"/>
          <w:szCs w:val="32"/>
        </w:rPr>
        <w:t xml:space="preserve">She has been in post just over a year and it has been a tough year with an external inspection that made it clear that improvements were needed. Changes have been made and recognised and the SEND Strategy has been developed and there is an improved Health and Education Care Plan planning process. </w:t>
      </w:r>
    </w:p>
    <w:p w:rsidR="003C2DAE" w:rsidRDefault="003C2DAE" w:rsidP="00C05754">
      <w:pPr>
        <w:pStyle w:val="ListParagraph"/>
        <w:tabs>
          <w:tab w:val="left" w:pos="567"/>
          <w:tab w:val="left" w:pos="1134"/>
          <w:tab w:val="left" w:pos="7470"/>
        </w:tabs>
        <w:spacing w:line="240" w:lineRule="auto"/>
        <w:ind w:left="1134"/>
        <w:rPr>
          <w:rFonts w:ascii="Tahoma" w:hAnsi="Tahoma" w:cs="Tahoma"/>
          <w:sz w:val="32"/>
          <w:szCs w:val="32"/>
        </w:rPr>
      </w:pPr>
    </w:p>
    <w:p w:rsidR="00C05754" w:rsidRDefault="003C2DAE" w:rsidP="00C05754">
      <w:pPr>
        <w:pStyle w:val="ListParagraph"/>
        <w:tabs>
          <w:tab w:val="left" w:pos="567"/>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The Early Years Specialist Support Model has also been developed based on feedback about the need to be inclusive and allow children to stay in mainstream nurseries. </w:t>
      </w:r>
    </w:p>
    <w:p w:rsidR="003C2DAE" w:rsidRDefault="003C2DAE" w:rsidP="00C05754">
      <w:pPr>
        <w:pStyle w:val="ListParagraph"/>
        <w:tabs>
          <w:tab w:val="left" w:pos="567"/>
          <w:tab w:val="left" w:pos="1134"/>
          <w:tab w:val="left" w:pos="7470"/>
        </w:tabs>
        <w:spacing w:line="240" w:lineRule="auto"/>
        <w:ind w:left="1134"/>
        <w:rPr>
          <w:rFonts w:ascii="Tahoma" w:hAnsi="Tahoma" w:cs="Tahoma"/>
          <w:sz w:val="32"/>
          <w:szCs w:val="32"/>
        </w:rPr>
      </w:pPr>
    </w:p>
    <w:p w:rsidR="003C2DAE" w:rsidRDefault="003C2DAE" w:rsidP="00C05754">
      <w:pPr>
        <w:pStyle w:val="ListParagraph"/>
        <w:tabs>
          <w:tab w:val="left" w:pos="567"/>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Helen said that she was very grateful to Parents4Change for the </w:t>
      </w:r>
      <w:r w:rsidR="005A4BB0">
        <w:rPr>
          <w:rFonts w:ascii="Tahoma" w:hAnsi="Tahoma" w:cs="Tahoma"/>
          <w:sz w:val="32"/>
          <w:szCs w:val="32"/>
        </w:rPr>
        <w:t>work done to develop the Local O</w:t>
      </w:r>
      <w:r>
        <w:rPr>
          <w:rFonts w:ascii="Tahoma" w:hAnsi="Tahoma" w:cs="Tahoma"/>
          <w:sz w:val="32"/>
          <w:szCs w:val="32"/>
        </w:rPr>
        <w:t>ffer.  Work will now need to be done to revise the Charter and the Short B</w:t>
      </w:r>
      <w:r w:rsidR="00480436">
        <w:rPr>
          <w:rFonts w:ascii="Tahoma" w:hAnsi="Tahoma" w:cs="Tahoma"/>
          <w:sz w:val="32"/>
          <w:szCs w:val="32"/>
        </w:rPr>
        <w:t xml:space="preserve">reak Statement.  There must a </w:t>
      </w:r>
      <w:r>
        <w:rPr>
          <w:rFonts w:ascii="Tahoma" w:hAnsi="Tahoma" w:cs="Tahoma"/>
          <w:sz w:val="32"/>
          <w:szCs w:val="32"/>
        </w:rPr>
        <w:t xml:space="preserve">focus on partnership working and </w:t>
      </w:r>
      <w:r w:rsidR="00480436">
        <w:rPr>
          <w:rFonts w:ascii="Tahoma" w:hAnsi="Tahoma" w:cs="Tahoma"/>
          <w:sz w:val="32"/>
          <w:szCs w:val="32"/>
        </w:rPr>
        <w:t xml:space="preserve">a focus on </w:t>
      </w:r>
      <w:r w:rsidR="000A2714">
        <w:rPr>
          <w:rFonts w:ascii="Tahoma" w:hAnsi="Tahoma" w:cs="Tahoma"/>
          <w:sz w:val="32"/>
          <w:szCs w:val="32"/>
        </w:rPr>
        <w:t xml:space="preserve">the voice of the child. </w:t>
      </w:r>
    </w:p>
    <w:p w:rsidR="003C2DAE" w:rsidRPr="00C05754" w:rsidRDefault="003C2DAE" w:rsidP="00C05754">
      <w:pPr>
        <w:pStyle w:val="ListParagraph"/>
        <w:tabs>
          <w:tab w:val="left" w:pos="567"/>
          <w:tab w:val="left" w:pos="1134"/>
          <w:tab w:val="left" w:pos="7470"/>
        </w:tabs>
        <w:spacing w:line="240" w:lineRule="auto"/>
        <w:ind w:left="1134"/>
        <w:rPr>
          <w:rFonts w:ascii="Tahoma" w:hAnsi="Tahoma" w:cs="Tahoma"/>
          <w:sz w:val="32"/>
          <w:szCs w:val="32"/>
        </w:rPr>
      </w:pPr>
    </w:p>
    <w:p w:rsidR="00480436" w:rsidRPr="00480436" w:rsidRDefault="00480436" w:rsidP="00480436">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Helen</w:t>
      </w:r>
      <w:r w:rsidRPr="00480436">
        <w:rPr>
          <w:rFonts w:ascii="Tahoma" w:hAnsi="Tahoma" w:cs="Tahoma"/>
          <w:sz w:val="32"/>
          <w:szCs w:val="32"/>
        </w:rPr>
        <w:t xml:space="preserve"> said </w:t>
      </w:r>
      <w:r>
        <w:rPr>
          <w:rFonts w:ascii="Tahoma" w:hAnsi="Tahoma" w:cs="Tahoma"/>
          <w:sz w:val="32"/>
          <w:szCs w:val="32"/>
        </w:rPr>
        <w:t>s</w:t>
      </w:r>
      <w:r w:rsidRPr="00480436">
        <w:rPr>
          <w:rFonts w:ascii="Tahoma" w:hAnsi="Tahoma" w:cs="Tahoma"/>
          <w:sz w:val="32"/>
          <w:szCs w:val="32"/>
        </w:rPr>
        <w:t xml:space="preserve">he would stay until 10.30 when </w:t>
      </w:r>
      <w:r>
        <w:rPr>
          <w:rFonts w:ascii="Tahoma" w:hAnsi="Tahoma" w:cs="Tahoma"/>
          <w:sz w:val="32"/>
          <w:szCs w:val="32"/>
        </w:rPr>
        <w:t>s</w:t>
      </w:r>
      <w:r w:rsidRPr="00480436">
        <w:rPr>
          <w:rFonts w:ascii="Tahoma" w:hAnsi="Tahoma" w:cs="Tahoma"/>
          <w:sz w:val="32"/>
          <w:szCs w:val="32"/>
        </w:rPr>
        <w:t xml:space="preserve">he had to leave for a meeting. </w:t>
      </w:r>
    </w:p>
    <w:p w:rsidR="00C05754" w:rsidRDefault="00C05754" w:rsidP="00C05754">
      <w:pPr>
        <w:pStyle w:val="ListParagraph"/>
        <w:tabs>
          <w:tab w:val="left" w:pos="567"/>
          <w:tab w:val="left" w:pos="1134"/>
          <w:tab w:val="left" w:pos="7470"/>
        </w:tabs>
        <w:ind w:left="1134"/>
        <w:rPr>
          <w:rFonts w:ascii="Tahoma" w:hAnsi="Tahoma" w:cs="Tahoma"/>
          <w:b/>
          <w:color w:val="0000FF"/>
          <w:sz w:val="32"/>
          <w:szCs w:val="32"/>
        </w:rPr>
      </w:pPr>
    </w:p>
    <w:p w:rsidR="00C05754" w:rsidRDefault="00C05754" w:rsidP="00C05754">
      <w:pPr>
        <w:pStyle w:val="ListParagraph"/>
        <w:tabs>
          <w:tab w:val="left" w:pos="567"/>
          <w:tab w:val="left" w:pos="1134"/>
          <w:tab w:val="left" w:pos="7470"/>
        </w:tabs>
        <w:ind w:left="1134"/>
        <w:rPr>
          <w:rFonts w:ascii="Tahoma" w:hAnsi="Tahoma" w:cs="Tahoma"/>
          <w:b/>
          <w:color w:val="0000FF"/>
          <w:sz w:val="32"/>
          <w:szCs w:val="32"/>
        </w:rPr>
      </w:pPr>
    </w:p>
    <w:p w:rsidR="009D46B4"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 xml:space="preserve">What is a Short Break ? How do Short Breaks help Families? -  Kath Mellon, Vice Chair Parents4Change </w:t>
      </w:r>
    </w:p>
    <w:p w:rsidR="00480436" w:rsidRDefault="00480436" w:rsidP="00480436">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Kath was supported by Resource Worker Lindsey Fletcher and talked about Short Breaks.</w:t>
      </w:r>
    </w:p>
    <w:p w:rsidR="00480436" w:rsidRDefault="00480436" w:rsidP="00480436">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lastRenderedPageBreak/>
        <w:t>She said that Short Breaks are one of the</w:t>
      </w:r>
      <w:r w:rsidR="00AA15AA">
        <w:rPr>
          <w:rFonts w:ascii="Tahoma" w:hAnsi="Tahoma" w:cs="Tahoma"/>
          <w:sz w:val="32"/>
          <w:szCs w:val="32"/>
        </w:rPr>
        <w:t xml:space="preserve"> services the C</w:t>
      </w:r>
      <w:r w:rsidRPr="00480436">
        <w:rPr>
          <w:rFonts w:ascii="Tahoma" w:hAnsi="Tahoma" w:cs="Tahoma"/>
          <w:sz w:val="32"/>
          <w:szCs w:val="32"/>
        </w:rPr>
        <w:t>ouncil provides to help families whose children need extra support because they have a disability</w:t>
      </w:r>
      <w:r>
        <w:rPr>
          <w:rFonts w:ascii="Tahoma" w:hAnsi="Tahoma" w:cs="Tahoma"/>
          <w:sz w:val="32"/>
          <w:szCs w:val="32"/>
        </w:rPr>
        <w:t>. T</w:t>
      </w:r>
      <w:r w:rsidRPr="00480436">
        <w:rPr>
          <w:rFonts w:ascii="Tahoma" w:hAnsi="Tahoma" w:cs="Tahoma"/>
          <w:sz w:val="32"/>
          <w:szCs w:val="32"/>
        </w:rPr>
        <w:t>he</w:t>
      </w:r>
      <w:r>
        <w:rPr>
          <w:rFonts w:ascii="Tahoma" w:hAnsi="Tahoma" w:cs="Tahoma"/>
          <w:sz w:val="32"/>
          <w:szCs w:val="32"/>
        </w:rPr>
        <w:t>y</w:t>
      </w:r>
      <w:r w:rsidRPr="00480436">
        <w:rPr>
          <w:rFonts w:ascii="Tahoma" w:hAnsi="Tahoma" w:cs="Tahoma"/>
          <w:sz w:val="32"/>
          <w:szCs w:val="32"/>
        </w:rPr>
        <w:t xml:space="preserve"> help parents and carers have some time to themselves, or help them spend more enjoyable time with their children</w:t>
      </w:r>
      <w:r>
        <w:rPr>
          <w:rFonts w:ascii="Tahoma" w:hAnsi="Tahoma" w:cs="Tahoma"/>
          <w:sz w:val="32"/>
          <w:szCs w:val="32"/>
        </w:rPr>
        <w:t>.</w:t>
      </w:r>
    </w:p>
    <w:p w:rsidR="00480436" w:rsidRDefault="00480436" w:rsidP="00480436">
      <w:pPr>
        <w:pStyle w:val="ListParagraph"/>
        <w:tabs>
          <w:tab w:val="left" w:pos="1134"/>
          <w:tab w:val="left" w:pos="7470"/>
        </w:tabs>
        <w:spacing w:line="240" w:lineRule="auto"/>
        <w:ind w:left="1134"/>
        <w:rPr>
          <w:rFonts w:ascii="Tahoma" w:hAnsi="Tahoma" w:cs="Tahoma"/>
          <w:sz w:val="32"/>
          <w:szCs w:val="32"/>
        </w:rPr>
      </w:pPr>
    </w:p>
    <w:p w:rsidR="00480436" w:rsidRDefault="005D5E09" w:rsidP="00480436">
      <w:pPr>
        <w:pStyle w:val="ListParagraph"/>
        <w:tabs>
          <w:tab w:val="left" w:pos="1134"/>
          <w:tab w:val="left" w:pos="7470"/>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35" type="#_x0000_t202" style="position:absolute;left:0;text-align:left;margin-left:368.75pt;margin-top:111.55pt;width:83.5pt;height:215.25pt;z-index:251670528;mso-width-relative:margin;mso-height-relative:margin">
            <v:textbox>
              <w:txbxContent>
                <w:p w:rsidR="003F4BE4" w:rsidRDefault="003F4BE4">
                  <w:r w:rsidRPr="00685BED">
                    <w:rPr>
                      <w:noProof/>
                      <w:lang w:eastAsia="en-GB"/>
                    </w:rPr>
                    <w:drawing>
                      <wp:inline distT="0" distB="0" distL="0" distR="0">
                        <wp:extent cx="809625" cy="2447925"/>
                        <wp:effectExtent l="19050" t="0" r="9525" b="0"/>
                        <wp:docPr id="9" name="Picture 6" descr="C:\Users\Home\AppData\Local\Microsoft\Windows\INetCache\IE\J98KTARK\pink-flamingo-bird-clipart[1].jpg"/>
                        <wp:cNvGraphicFramePr/>
                        <a:graphic xmlns:a="http://schemas.openxmlformats.org/drawingml/2006/main">
                          <a:graphicData uri="http://schemas.openxmlformats.org/drawingml/2006/picture">
                            <pic:pic xmlns:pic="http://schemas.openxmlformats.org/drawingml/2006/picture">
                              <pic:nvPicPr>
                                <pic:cNvPr id="15363" name="Picture 3" descr="C:\Users\Home\AppData\Local\Microsoft\Windows\INetCache\IE\J98KTARK\pink-flamingo-bird-clipart[1].jpg"/>
                                <pic:cNvPicPr>
                                  <a:picLocks noChangeAspect="1" noChangeArrowheads="1"/>
                                </pic:cNvPicPr>
                              </pic:nvPicPr>
                              <pic:blipFill>
                                <a:blip r:embed="rId11"/>
                                <a:srcRect/>
                                <a:stretch>
                                  <a:fillRect/>
                                </a:stretch>
                              </pic:blipFill>
                              <pic:spPr bwMode="auto">
                                <a:xfrm>
                                  <a:off x="0" y="0"/>
                                  <a:ext cx="812939" cy="2457946"/>
                                </a:xfrm>
                                <a:prstGeom prst="rect">
                                  <a:avLst/>
                                </a:prstGeom>
                                <a:noFill/>
                              </pic:spPr>
                            </pic:pic>
                          </a:graphicData>
                        </a:graphic>
                      </wp:inline>
                    </w:drawing>
                  </w:r>
                </w:p>
              </w:txbxContent>
            </v:textbox>
          </v:shape>
        </w:pict>
      </w:r>
      <w:r w:rsidR="00480436">
        <w:rPr>
          <w:rFonts w:ascii="Tahoma" w:hAnsi="Tahoma" w:cs="Tahoma"/>
          <w:sz w:val="32"/>
          <w:szCs w:val="32"/>
        </w:rPr>
        <w:t>She said that this includes such things as the free trips to places like Flamingoland or South Shields</w:t>
      </w:r>
      <w:r w:rsidR="00D46FCC">
        <w:rPr>
          <w:rFonts w:ascii="Tahoma" w:hAnsi="Tahoma" w:cs="Tahoma"/>
          <w:sz w:val="32"/>
          <w:szCs w:val="32"/>
        </w:rPr>
        <w:t xml:space="preserve"> and events like the Halloween disco and Family Fun days. </w:t>
      </w:r>
      <w:r w:rsidR="00480436">
        <w:rPr>
          <w:rFonts w:ascii="Tahoma" w:hAnsi="Tahoma" w:cs="Tahoma"/>
          <w:sz w:val="32"/>
          <w:szCs w:val="32"/>
        </w:rPr>
        <w:t xml:space="preserve">  Some people do not understand how these trips are so important, but families know that they</w:t>
      </w:r>
      <w:r w:rsidR="00D46FCC">
        <w:rPr>
          <w:rFonts w:ascii="Tahoma" w:hAnsi="Tahoma" w:cs="Tahoma"/>
          <w:sz w:val="32"/>
          <w:szCs w:val="32"/>
        </w:rPr>
        <w:t xml:space="preserve"> are important because</w:t>
      </w:r>
      <w:r w:rsidR="00480436">
        <w:rPr>
          <w:rFonts w:ascii="Tahoma" w:hAnsi="Tahoma" w:cs="Tahoma"/>
          <w:sz w:val="32"/>
          <w:szCs w:val="32"/>
        </w:rPr>
        <w:t>:</w:t>
      </w:r>
    </w:p>
    <w:p w:rsidR="00685BED" w:rsidRDefault="00480436" w:rsidP="00D46FCC">
      <w:pPr>
        <w:pStyle w:val="ListParagraph"/>
        <w:numPr>
          <w:ilvl w:val="0"/>
          <w:numId w:val="8"/>
        </w:numPr>
        <w:tabs>
          <w:tab w:val="left" w:pos="1134"/>
          <w:tab w:val="left" w:pos="7470"/>
        </w:tabs>
        <w:rPr>
          <w:rFonts w:ascii="Tahoma" w:hAnsi="Tahoma" w:cs="Tahoma"/>
          <w:sz w:val="32"/>
          <w:szCs w:val="32"/>
        </w:rPr>
      </w:pPr>
      <w:r w:rsidRPr="00480436">
        <w:rPr>
          <w:rFonts w:ascii="Tahoma" w:hAnsi="Tahoma" w:cs="Tahoma"/>
          <w:sz w:val="32"/>
          <w:szCs w:val="32"/>
        </w:rPr>
        <w:t xml:space="preserve">they may be the only fun thing a </w:t>
      </w:r>
    </w:p>
    <w:p w:rsidR="00480436" w:rsidRPr="00480436" w:rsidRDefault="00480436" w:rsidP="00685BED">
      <w:pPr>
        <w:pStyle w:val="ListParagraph"/>
        <w:tabs>
          <w:tab w:val="left" w:pos="1134"/>
          <w:tab w:val="left" w:pos="7470"/>
        </w:tabs>
        <w:ind w:left="1854"/>
        <w:rPr>
          <w:rFonts w:ascii="Tahoma" w:hAnsi="Tahoma" w:cs="Tahoma"/>
          <w:sz w:val="32"/>
          <w:szCs w:val="32"/>
        </w:rPr>
      </w:pPr>
      <w:r w:rsidRPr="00480436">
        <w:rPr>
          <w:rFonts w:ascii="Tahoma" w:hAnsi="Tahoma" w:cs="Tahoma"/>
          <w:sz w:val="32"/>
          <w:szCs w:val="32"/>
        </w:rPr>
        <w:t>family does during the holidays</w:t>
      </w:r>
    </w:p>
    <w:p w:rsidR="00685BED" w:rsidRDefault="00480436" w:rsidP="00D46FCC">
      <w:pPr>
        <w:pStyle w:val="ListParagraph"/>
        <w:numPr>
          <w:ilvl w:val="0"/>
          <w:numId w:val="8"/>
        </w:numPr>
        <w:tabs>
          <w:tab w:val="left" w:pos="1134"/>
        </w:tabs>
        <w:rPr>
          <w:rFonts w:ascii="Tahoma" w:hAnsi="Tahoma" w:cs="Tahoma"/>
          <w:sz w:val="32"/>
          <w:szCs w:val="32"/>
        </w:rPr>
      </w:pPr>
      <w:r w:rsidRPr="00480436">
        <w:rPr>
          <w:rFonts w:ascii="Tahoma" w:hAnsi="Tahoma" w:cs="Tahoma"/>
          <w:sz w:val="32"/>
          <w:szCs w:val="32"/>
        </w:rPr>
        <w:t xml:space="preserve">they give families time to meet </w:t>
      </w:r>
    </w:p>
    <w:p w:rsidR="00480436" w:rsidRPr="00480436" w:rsidRDefault="00BB552B" w:rsidP="00685BED">
      <w:pPr>
        <w:pStyle w:val="ListParagraph"/>
        <w:tabs>
          <w:tab w:val="left" w:pos="1134"/>
        </w:tabs>
        <w:ind w:left="1854"/>
        <w:rPr>
          <w:rFonts w:ascii="Tahoma" w:hAnsi="Tahoma" w:cs="Tahoma"/>
          <w:sz w:val="32"/>
          <w:szCs w:val="32"/>
        </w:rPr>
      </w:pPr>
      <w:r>
        <w:rPr>
          <w:rFonts w:ascii="Tahoma" w:hAnsi="Tahoma" w:cs="Tahoma"/>
          <w:sz w:val="32"/>
          <w:szCs w:val="32"/>
        </w:rPr>
        <w:t xml:space="preserve">each </w:t>
      </w:r>
      <w:r w:rsidR="00480436" w:rsidRPr="00480436">
        <w:rPr>
          <w:rFonts w:ascii="Tahoma" w:hAnsi="Tahoma" w:cs="Tahoma"/>
          <w:sz w:val="32"/>
          <w:szCs w:val="32"/>
        </w:rPr>
        <w:t xml:space="preserve">other and share experiences </w:t>
      </w:r>
    </w:p>
    <w:p w:rsidR="00685BED" w:rsidRDefault="00480436" w:rsidP="00D46FCC">
      <w:pPr>
        <w:pStyle w:val="ListParagraph"/>
        <w:numPr>
          <w:ilvl w:val="0"/>
          <w:numId w:val="8"/>
        </w:numPr>
        <w:tabs>
          <w:tab w:val="left" w:pos="1134"/>
        </w:tabs>
        <w:rPr>
          <w:rFonts w:ascii="Tahoma" w:hAnsi="Tahoma" w:cs="Tahoma"/>
          <w:sz w:val="32"/>
          <w:szCs w:val="32"/>
        </w:rPr>
      </w:pPr>
      <w:r w:rsidRPr="00480436">
        <w:rPr>
          <w:rFonts w:ascii="Tahoma" w:hAnsi="Tahoma" w:cs="Tahoma"/>
          <w:sz w:val="32"/>
          <w:szCs w:val="32"/>
        </w:rPr>
        <w:t xml:space="preserve">there are always staff to help if </w:t>
      </w:r>
    </w:p>
    <w:p w:rsidR="00480436" w:rsidRDefault="00480436" w:rsidP="00685BED">
      <w:pPr>
        <w:pStyle w:val="ListParagraph"/>
        <w:tabs>
          <w:tab w:val="left" w:pos="1134"/>
        </w:tabs>
        <w:ind w:left="1854"/>
        <w:rPr>
          <w:rFonts w:ascii="Tahoma" w:hAnsi="Tahoma" w:cs="Tahoma"/>
          <w:sz w:val="32"/>
          <w:szCs w:val="32"/>
        </w:rPr>
      </w:pPr>
      <w:r w:rsidRPr="00480436">
        <w:rPr>
          <w:rFonts w:ascii="Tahoma" w:hAnsi="Tahoma" w:cs="Tahoma"/>
          <w:sz w:val="32"/>
          <w:szCs w:val="32"/>
        </w:rPr>
        <w:t xml:space="preserve">things become difficult </w:t>
      </w:r>
    </w:p>
    <w:p w:rsidR="00685BED" w:rsidRDefault="00D46FCC" w:rsidP="00D46FCC">
      <w:pPr>
        <w:pStyle w:val="ListParagraph"/>
        <w:numPr>
          <w:ilvl w:val="0"/>
          <w:numId w:val="8"/>
        </w:numPr>
        <w:tabs>
          <w:tab w:val="left" w:pos="1134"/>
        </w:tabs>
        <w:rPr>
          <w:rFonts w:ascii="Tahoma" w:hAnsi="Tahoma" w:cs="Tahoma"/>
          <w:sz w:val="32"/>
          <w:szCs w:val="32"/>
        </w:rPr>
      </w:pPr>
      <w:r>
        <w:rPr>
          <w:rFonts w:ascii="Tahoma" w:hAnsi="Tahoma" w:cs="Tahoma"/>
          <w:sz w:val="32"/>
          <w:szCs w:val="32"/>
        </w:rPr>
        <w:t xml:space="preserve">they let children who might just be </w:t>
      </w:r>
    </w:p>
    <w:p w:rsidR="00685BED" w:rsidRDefault="00D46FCC" w:rsidP="00685BED">
      <w:pPr>
        <w:pStyle w:val="ListParagraph"/>
        <w:tabs>
          <w:tab w:val="left" w:pos="1134"/>
        </w:tabs>
        <w:ind w:left="1854"/>
        <w:rPr>
          <w:rFonts w:ascii="Tahoma" w:hAnsi="Tahoma" w:cs="Tahoma"/>
          <w:sz w:val="32"/>
          <w:szCs w:val="32"/>
        </w:rPr>
      </w:pPr>
      <w:r>
        <w:rPr>
          <w:rFonts w:ascii="Tahoma" w:hAnsi="Tahoma" w:cs="Tahoma"/>
          <w:sz w:val="32"/>
          <w:szCs w:val="32"/>
        </w:rPr>
        <w:t xml:space="preserve">at home during the holidays meet </w:t>
      </w:r>
    </w:p>
    <w:p w:rsidR="00D46FCC" w:rsidRPr="00480436" w:rsidRDefault="00D46FCC" w:rsidP="00685BED">
      <w:pPr>
        <w:pStyle w:val="ListParagraph"/>
        <w:tabs>
          <w:tab w:val="left" w:pos="1134"/>
        </w:tabs>
        <w:ind w:left="1854"/>
        <w:rPr>
          <w:rFonts w:ascii="Tahoma" w:hAnsi="Tahoma" w:cs="Tahoma"/>
          <w:sz w:val="32"/>
          <w:szCs w:val="32"/>
        </w:rPr>
      </w:pPr>
      <w:r>
        <w:rPr>
          <w:rFonts w:ascii="Tahoma" w:hAnsi="Tahoma" w:cs="Tahoma"/>
          <w:sz w:val="32"/>
          <w:szCs w:val="32"/>
        </w:rPr>
        <w:t xml:space="preserve">each other </w:t>
      </w:r>
    </w:p>
    <w:p w:rsidR="00685BED" w:rsidRDefault="00480436" w:rsidP="00D46FCC">
      <w:pPr>
        <w:pStyle w:val="ListParagraph"/>
        <w:numPr>
          <w:ilvl w:val="0"/>
          <w:numId w:val="8"/>
        </w:numPr>
        <w:tabs>
          <w:tab w:val="left" w:pos="1134"/>
        </w:tabs>
        <w:rPr>
          <w:rFonts w:ascii="Tahoma" w:hAnsi="Tahoma" w:cs="Tahoma"/>
          <w:sz w:val="32"/>
          <w:szCs w:val="32"/>
        </w:rPr>
      </w:pPr>
      <w:r w:rsidRPr="00480436">
        <w:rPr>
          <w:rFonts w:ascii="Tahoma" w:hAnsi="Tahoma" w:cs="Tahoma"/>
          <w:sz w:val="32"/>
          <w:szCs w:val="32"/>
        </w:rPr>
        <w:t xml:space="preserve">everyone is in the same position </w:t>
      </w:r>
    </w:p>
    <w:p w:rsidR="00480436" w:rsidRPr="00480436" w:rsidRDefault="00480436" w:rsidP="00685BED">
      <w:pPr>
        <w:pStyle w:val="ListParagraph"/>
        <w:tabs>
          <w:tab w:val="left" w:pos="1134"/>
        </w:tabs>
        <w:ind w:left="1854"/>
        <w:rPr>
          <w:rFonts w:ascii="Tahoma" w:hAnsi="Tahoma" w:cs="Tahoma"/>
          <w:sz w:val="32"/>
          <w:szCs w:val="32"/>
        </w:rPr>
      </w:pPr>
      <w:r w:rsidRPr="00480436">
        <w:rPr>
          <w:rFonts w:ascii="Tahoma" w:hAnsi="Tahoma" w:cs="Tahoma"/>
          <w:sz w:val="32"/>
          <w:szCs w:val="32"/>
        </w:rPr>
        <w:t>so you do not feel embarrassed or judged</w:t>
      </w:r>
    </w:p>
    <w:p w:rsidR="00D46FCC" w:rsidRDefault="00D46FCC" w:rsidP="00480436">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Kath talked about all the Short Break Services available...those provided after an assessment by a social work</w:t>
      </w:r>
      <w:r w:rsidR="005A4BB0">
        <w:rPr>
          <w:rFonts w:ascii="Tahoma" w:hAnsi="Tahoma" w:cs="Tahoma"/>
          <w:sz w:val="32"/>
          <w:szCs w:val="32"/>
        </w:rPr>
        <w:t>er</w:t>
      </w:r>
      <w:r>
        <w:rPr>
          <w:rFonts w:ascii="Tahoma" w:hAnsi="Tahoma" w:cs="Tahoma"/>
          <w:sz w:val="32"/>
          <w:szCs w:val="32"/>
        </w:rPr>
        <w:t xml:space="preserve"> and those provided via a Direct Application. She </w:t>
      </w:r>
      <w:r w:rsidR="00BD58B7">
        <w:rPr>
          <w:rFonts w:ascii="Tahoma" w:hAnsi="Tahoma" w:cs="Tahoma"/>
          <w:sz w:val="32"/>
          <w:szCs w:val="32"/>
        </w:rPr>
        <w:t>included</w:t>
      </w:r>
      <w:r>
        <w:rPr>
          <w:rFonts w:ascii="Tahoma" w:hAnsi="Tahoma" w:cs="Tahoma"/>
          <w:sz w:val="32"/>
          <w:szCs w:val="32"/>
        </w:rPr>
        <w:t xml:space="preserve"> Direct Payments, Personal Budgets, Gleneagles, Home Support, </w:t>
      </w:r>
      <w:r w:rsidR="00BD58B7">
        <w:rPr>
          <w:rFonts w:ascii="Tahoma" w:hAnsi="Tahoma" w:cs="Tahoma"/>
          <w:sz w:val="32"/>
          <w:szCs w:val="32"/>
        </w:rPr>
        <w:t xml:space="preserve">and </w:t>
      </w:r>
      <w:r>
        <w:rPr>
          <w:rFonts w:ascii="Tahoma" w:hAnsi="Tahoma" w:cs="Tahoma"/>
          <w:sz w:val="32"/>
          <w:szCs w:val="32"/>
        </w:rPr>
        <w:t>the Fun Club</w:t>
      </w:r>
      <w:r w:rsidR="00BD58B7">
        <w:rPr>
          <w:rFonts w:ascii="Tahoma" w:hAnsi="Tahoma" w:cs="Tahoma"/>
          <w:sz w:val="32"/>
          <w:szCs w:val="32"/>
        </w:rPr>
        <w:t>.</w:t>
      </w:r>
      <w:r>
        <w:rPr>
          <w:rFonts w:ascii="Tahoma" w:hAnsi="Tahoma" w:cs="Tahoma"/>
          <w:sz w:val="32"/>
          <w:szCs w:val="32"/>
        </w:rPr>
        <w:t xml:space="preserve"> </w:t>
      </w:r>
    </w:p>
    <w:p w:rsidR="00BD58B7" w:rsidRDefault="00BD58B7" w:rsidP="00480436">
      <w:pPr>
        <w:pStyle w:val="ListParagraph"/>
        <w:tabs>
          <w:tab w:val="left" w:pos="1134"/>
          <w:tab w:val="left" w:pos="7470"/>
        </w:tabs>
        <w:spacing w:line="240" w:lineRule="auto"/>
        <w:ind w:left="1134"/>
        <w:rPr>
          <w:rFonts w:ascii="Tahoma" w:hAnsi="Tahoma" w:cs="Tahoma"/>
          <w:sz w:val="32"/>
          <w:szCs w:val="32"/>
        </w:rPr>
      </w:pPr>
    </w:p>
    <w:p w:rsidR="00D46FCC" w:rsidRDefault="00D46FCC" w:rsidP="00D46FCC">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She reminded everyone present that: </w:t>
      </w:r>
    </w:p>
    <w:p w:rsidR="00F5695C" w:rsidRPr="00D46FCC" w:rsidRDefault="00696A9A" w:rsidP="00D46FCC">
      <w:pPr>
        <w:pStyle w:val="ListParagraph"/>
        <w:numPr>
          <w:ilvl w:val="0"/>
          <w:numId w:val="10"/>
        </w:numPr>
        <w:tabs>
          <w:tab w:val="left" w:pos="1134"/>
          <w:tab w:val="left" w:pos="7470"/>
        </w:tabs>
        <w:spacing w:line="240" w:lineRule="auto"/>
        <w:rPr>
          <w:rFonts w:ascii="Tahoma" w:hAnsi="Tahoma" w:cs="Tahoma"/>
          <w:sz w:val="32"/>
          <w:szCs w:val="32"/>
        </w:rPr>
      </w:pPr>
      <w:r w:rsidRPr="00D46FCC">
        <w:rPr>
          <w:rFonts w:ascii="Tahoma" w:hAnsi="Tahoma" w:cs="Tahoma"/>
          <w:sz w:val="32"/>
          <w:szCs w:val="32"/>
        </w:rPr>
        <w:t>The Council has a duty to provide short breaks -   this is included in the Children and Young Persons Act 2008 and came into force on 1</w:t>
      </w:r>
      <w:r w:rsidRPr="00D46FCC">
        <w:rPr>
          <w:rFonts w:ascii="Tahoma" w:hAnsi="Tahoma" w:cs="Tahoma"/>
          <w:sz w:val="32"/>
          <w:szCs w:val="32"/>
          <w:vertAlign w:val="superscript"/>
        </w:rPr>
        <w:t>st</w:t>
      </w:r>
      <w:r w:rsidRPr="00D46FCC">
        <w:rPr>
          <w:rFonts w:ascii="Tahoma" w:hAnsi="Tahoma" w:cs="Tahoma"/>
          <w:sz w:val="32"/>
          <w:szCs w:val="32"/>
        </w:rPr>
        <w:t xml:space="preserve"> April 2011.</w:t>
      </w:r>
    </w:p>
    <w:p w:rsidR="00F5695C" w:rsidRDefault="00696A9A" w:rsidP="00D46FCC">
      <w:pPr>
        <w:pStyle w:val="ListParagraph"/>
        <w:numPr>
          <w:ilvl w:val="1"/>
          <w:numId w:val="9"/>
        </w:numPr>
        <w:tabs>
          <w:tab w:val="left" w:pos="1134"/>
          <w:tab w:val="left" w:pos="7470"/>
        </w:tabs>
        <w:rPr>
          <w:rFonts w:ascii="Tahoma" w:hAnsi="Tahoma" w:cs="Tahoma"/>
          <w:sz w:val="32"/>
          <w:szCs w:val="32"/>
        </w:rPr>
      </w:pPr>
      <w:r w:rsidRPr="00D46FCC">
        <w:rPr>
          <w:rFonts w:ascii="Tahoma" w:hAnsi="Tahoma" w:cs="Tahoma"/>
          <w:sz w:val="32"/>
          <w:szCs w:val="32"/>
        </w:rPr>
        <w:lastRenderedPageBreak/>
        <w:t xml:space="preserve">The Council must publish on its website a “short break statement” which explains to families the short breaks that are available and the criteria for accessing those short breaks. </w:t>
      </w:r>
    </w:p>
    <w:p w:rsidR="00D46FCC" w:rsidRDefault="00D46FCC" w:rsidP="00D46FCC">
      <w:pPr>
        <w:pStyle w:val="ListParagraph"/>
        <w:numPr>
          <w:ilvl w:val="1"/>
          <w:numId w:val="9"/>
        </w:numPr>
        <w:tabs>
          <w:tab w:val="left" w:pos="1134"/>
          <w:tab w:val="left" w:pos="7470"/>
        </w:tabs>
        <w:rPr>
          <w:rFonts w:ascii="Tahoma" w:hAnsi="Tahoma" w:cs="Tahoma"/>
          <w:sz w:val="32"/>
          <w:szCs w:val="32"/>
        </w:rPr>
      </w:pPr>
      <w:r>
        <w:rPr>
          <w:rFonts w:ascii="Tahoma" w:hAnsi="Tahoma" w:cs="Tahoma"/>
          <w:sz w:val="32"/>
          <w:szCs w:val="32"/>
        </w:rPr>
        <w:t>The Council must provide:</w:t>
      </w:r>
    </w:p>
    <w:p w:rsidR="00F5695C" w:rsidRPr="00D46FCC" w:rsidRDefault="00696A9A" w:rsidP="00D46FCC">
      <w:pPr>
        <w:pStyle w:val="ListParagraph"/>
        <w:numPr>
          <w:ilvl w:val="0"/>
          <w:numId w:val="12"/>
        </w:numPr>
        <w:tabs>
          <w:tab w:val="left" w:pos="7470"/>
        </w:tabs>
        <w:ind w:left="1985" w:hanging="284"/>
        <w:rPr>
          <w:rFonts w:ascii="Tahoma" w:hAnsi="Tahoma" w:cs="Tahoma"/>
          <w:sz w:val="32"/>
          <w:szCs w:val="32"/>
        </w:rPr>
      </w:pPr>
      <w:r w:rsidRPr="00D46FCC">
        <w:rPr>
          <w:rFonts w:ascii="Tahoma" w:hAnsi="Tahoma" w:cs="Tahoma"/>
          <w:sz w:val="32"/>
          <w:szCs w:val="32"/>
        </w:rPr>
        <w:t>Day time care in the homes of disabled children or elsewhere</w:t>
      </w:r>
    </w:p>
    <w:p w:rsidR="00F5695C" w:rsidRPr="00D46FCC" w:rsidRDefault="00696A9A" w:rsidP="00D46FCC">
      <w:pPr>
        <w:pStyle w:val="ListParagraph"/>
        <w:numPr>
          <w:ilvl w:val="0"/>
          <w:numId w:val="12"/>
        </w:numPr>
        <w:tabs>
          <w:tab w:val="left" w:pos="7470"/>
        </w:tabs>
        <w:ind w:left="1985" w:hanging="284"/>
        <w:rPr>
          <w:rFonts w:ascii="Tahoma" w:hAnsi="Tahoma" w:cs="Tahoma"/>
          <w:sz w:val="32"/>
          <w:szCs w:val="32"/>
        </w:rPr>
      </w:pPr>
      <w:r w:rsidRPr="00D46FCC">
        <w:rPr>
          <w:rFonts w:ascii="Tahoma" w:hAnsi="Tahoma" w:cs="Tahoma"/>
          <w:sz w:val="32"/>
          <w:szCs w:val="32"/>
        </w:rPr>
        <w:t>Overnight care in the homes of disabled children or elsewhere</w:t>
      </w:r>
    </w:p>
    <w:p w:rsidR="00F5695C" w:rsidRPr="00D46FCC" w:rsidRDefault="00696A9A" w:rsidP="00D46FCC">
      <w:pPr>
        <w:pStyle w:val="ListParagraph"/>
        <w:numPr>
          <w:ilvl w:val="0"/>
          <w:numId w:val="12"/>
        </w:numPr>
        <w:tabs>
          <w:tab w:val="left" w:pos="7470"/>
        </w:tabs>
        <w:ind w:left="1985" w:hanging="284"/>
        <w:rPr>
          <w:rFonts w:ascii="Tahoma" w:hAnsi="Tahoma" w:cs="Tahoma"/>
          <w:sz w:val="32"/>
          <w:szCs w:val="32"/>
        </w:rPr>
      </w:pPr>
      <w:r w:rsidRPr="00D46FCC">
        <w:rPr>
          <w:rFonts w:ascii="Tahoma" w:hAnsi="Tahoma" w:cs="Tahoma"/>
          <w:sz w:val="32"/>
          <w:szCs w:val="32"/>
        </w:rPr>
        <w:t>Educational or leisure activities for disabled children outside their homes</w:t>
      </w:r>
    </w:p>
    <w:p w:rsidR="00F5695C" w:rsidRPr="00D46FCC" w:rsidRDefault="00696A9A" w:rsidP="00D46FCC">
      <w:pPr>
        <w:pStyle w:val="ListParagraph"/>
        <w:numPr>
          <w:ilvl w:val="0"/>
          <w:numId w:val="12"/>
        </w:numPr>
        <w:tabs>
          <w:tab w:val="left" w:pos="7470"/>
        </w:tabs>
        <w:ind w:left="1985" w:hanging="284"/>
        <w:rPr>
          <w:rFonts w:ascii="Tahoma" w:hAnsi="Tahoma" w:cs="Tahoma"/>
          <w:sz w:val="32"/>
          <w:szCs w:val="32"/>
        </w:rPr>
      </w:pPr>
      <w:r w:rsidRPr="00D46FCC">
        <w:rPr>
          <w:rFonts w:ascii="Tahoma" w:hAnsi="Tahoma" w:cs="Tahoma"/>
          <w:sz w:val="32"/>
          <w:szCs w:val="32"/>
        </w:rPr>
        <w:t xml:space="preserve">Services available to assist carers in the evenings, at weekends and during the school holidays. </w:t>
      </w:r>
    </w:p>
    <w:p w:rsidR="00D46FCC" w:rsidRPr="00D46FCC" w:rsidRDefault="00D46FCC" w:rsidP="00D46FCC">
      <w:pPr>
        <w:pStyle w:val="ListParagraph"/>
        <w:tabs>
          <w:tab w:val="left" w:pos="7470"/>
        </w:tabs>
        <w:ind w:left="1985"/>
        <w:rPr>
          <w:rFonts w:ascii="Tahoma" w:hAnsi="Tahoma" w:cs="Tahoma"/>
          <w:szCs w:val="24"/>
        </w:rPr>
      </w:pPr>
      <w:r w:rsidRPr="00D46FCC">
        <w:rPr>
          <w:rFonts w:ascii="Tahoma" w:hAnsi="Tahoma" w:cs="Tahoma"/>
          <w:szCs w:val="24"/>
        </w:rPr>
        <w:t xml:space="preserve">(The Breaks for Carers of Disabled Children Regulations 2011) </w:t>
      </w:r>
    </w:p>
    <w:p w:rsidR="00D46FCC" w:rsidRDefault="00D46FCC" w:rsidP="00D46FCC">
      <w:pPr>
        <w:pStyle w:val="ListParagraph"/>
        <w:tabs>
          <w:tab w:val="left" w:pos="1134"/>
          <w:tab w:val="left" w:pos="7470"/>
        </w:tabs>
        <w:ind w:left="1440"/>
        <w:rPr>
          <w:rFonts w:ascii="Tahoma" w:hAnsi="Tahoma" w:cs="Tahoma"/>
          <w:sz w:val="32"/>
          <w:szCs w:val="32"/>
        </w:rPr>
      </w:pPr>
    </w:p>
    <w:p w:rsidR="00F5695C" w:rsidRPr="00D46FCC" w:rsidRDefault="00D46FCC" w:rsidP="00D46FCC">
      <w:pPr>
        <w:pStyle w:val="ListParagraph"/>
        <w:tabs>
          <w:tab w:val="left" w:pos="1134"/>
          <w:tab w:val="left" w:pos="7470"/>
        </w:tabs>
        <w:ind w:left="1440"/>
        <w:rPr>
          <w:rFonts w:ascii="Tahoma" w:hAnsi="Tahoma" w:cs="Tahoma"/>
          <w:sz w:val="32"/>
          <w:szCs w:val="32"/>
        </w:rPr>
      </w:pPr>
      <w:r>
        <w:rPr>
          <w:rFonts w:ascii="Tahoma" w:hAnsi="Tahoma" w:cs="Tahoma"/>
          <w:sz w:val="32"/>
          <w:szCs w:val="32"/>
        </w:rPr>
        <w:t>Kath said that all</w:t>
      </w:r>
      <w:r w:rsidR="00696A9A" w:rsidRPr="00D46FCC">
        <w:rPr>
          <w:rFonts w:ascii="Tahoma" w:hAnsi="Tahoma" w:cs="Tahoma"/>
          <w:sz w:val="32"/>
          <w:szCs w:val="32"/>
        </w:rPr>
        <w:t xml:space="preserve"> Councils are thinking about how they spend their money </w:t>
      </w:r>
      <w:r>
        <w:rPr>
          <w:rFonts w:ascii="Tahoma" w:hAnsi="Tahoma" w:cs="Tahoma"/>
          <w:sz w:val="32"/>
          <w:szCs w:val="32"/>
        </w:rPr>
        <w:t xml:space="preserve">and need </w:t>
      </w:r>
      <w:r w:rsidR="00696A9A" w:rsidRPr="00D46FCC">
        <w:rPr>
          <w:rFonts w:ascii="Tahoma" w:hAnsi="Tahoma" w:cs="Tahoma"/>
          <w:sz w:val="32"/>
          <w:szCs w:val="32"/>
        </w:rPr>
        <w:t>to be sure that they get good value for every penny spent</w:t>
      </w:r>
      <w:r>
        <w:rPr>
          <w:rFonts w:ascii="Tahoma" w:hAnsi="Tahoma" w:cs="Tahoma"/>
          <w:sz w:val="32"/>
          <w:szCs w:val="32"/>
        </w:rPr>
        <w:t xml:space="preserve">. </w:t>
      </w:r>
      <w:r w:rsidR="00696A9A" w:rsidRPr="00D46FCC">
        <w:rPr>
          <w:rFonts w:ascii="Tahoma" w:hAnsi="Tahoma" w:cs="Tahoma"/>
          <w:sz w:val="32"/>
          <w:szCs w:val="32"/>
        </w:rPr>
        <w:t>So it is important that all families who receive Short Break Services make it clear how essential this support is</w:t>
      </w:r>
      <w:r>
        <w:rPr>
          <w:rFonts w:ascii="Tahoma" w:hAnsi="Tahoma" w:cs="Tahoma"/>
          <w:sz w:val="32"/>
          <w:szCs w:val="32"/>
        </w:rPr>
        <w:t>.</w:t>
      </w:r>
      <w:r w:rsidR="00696A9A" w:rsidRPr="00D46FCC">
        <w:rPr>
          <w:rFonts w:ascii="Tahoma" w:hAnsi="Tahoma" w:cs="Tahoma"/>
          <w:sz w:val="32"/>
          <w:szCs w:val="32"/>
        </w:rPr>
        <w:t xml:space="preserve"> </w:t>
      </w:r>
    </w:p>
    <w:p w:rsidR="00D46FCC" w:rsidRDefault="00D46FCC" w:rsidP="00D46FCC">
      <w:pPr>
        <w:pStyle w:val="ListParagraph"/>
        <w:tabs>
          <w:tab w:val="left" w:pos="1134"/>
          <w:tab w:val="left" w:pos="7470"/>
        </w:tabs>
        <w:ind w:left="1440"/>
        <w:rPr>
          <w:rFonts w:ascii="Tahoma" w:hAnsi="Tahoma" w:cs="Tahoma"/>
          <w:sz w:val="32"/>
          <w:szCs w:val="32"/>
        </w:rPr>
      </w:pPr>
    </w:p>
    <w:p w:rsidR="00AA15AA" w:rsidRPr="00D46FCC" w:rsidRDefault="00AA15AA" w:rsidP="00D46FCC">
      <w:pPr>
        <w:pStyle w:val="ListParagraph"/>
        <w:tabs>
          <w:tab w:val="left" w:pos="1134"/>
          <w:tab w:val="left" w:pos="7470"/>
        </w:tabs>
        <w:ind w:left="1440"/>
        <w:rPr>
          <w:rFonts w:ascii="Tahoma" w:hAnsi="Tahoma" w:cs="Tahoma"/>
          <w:sz w:val="32"/>
          <w:szCs w:val="32"/>
        </w:rPr>
      </w:pPr>
    </w:p>
    <w:p w:rsidR="009D46B4"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A Parent’s Story  -  Challenges and Achievements Amy Thompson</w:t>
      </w:r>
    </w:p>
    <w:p w:rsidR="00AE6391" w:rsidRDefault="00AE6391" w:rsidP="00AE6391">
      <w:pPr>
        <w:pStyle w:val="ListParagraph"/>
        <w:tabs>
          <w:tab w:val="left" w:pos="1134"/>
          <w:tab w:val="left" w:pos="7470"/>
        </w:tabs>
        <w:spacing w:line="240" w:lineRule="auto"/>
        <w:ind w:left="1134"/>
        <w:rPr>
          <w:rFonts w:ascii="Tahoma" w:hAnsi="Tahoma" w:cs="Tahoma"/>
          <w:sz w:val="32"/>
          <w:szCs w:val="32"/>
        </w:rPr>
      </w:pPr>
      <w:r w:rsidRPr="00AE6391">
        <w:rPr>
          <w:rFonts w:ascii="Tahoma" w:hAnsi="Tahoma" w:cs="Tahoma"/>
          <w:sz w:val="32"/>
          <w:szCs w:val="32"/>
        </w:rPr>
        <w:t xml:space="preserve">Amy talked about her life with </w:t>
      </w:r>
      <w:r>
        <w:rPr>
          <w:rFonts w:ascii="Tahoma" w:hAnsi="Tahoma" w:cs="Tahoma"/>
          <w:sz w:val="32"/>
          <w:szCs w:val="32"/>
        </w:rPr>
        <w:t>her husband and four children</w:t>
      </w:r>
      <w:r w:rsidR="00662A87">
        <w:rPr>
          <w:rFonts w:ascii="Tahoma" w:hAnsi="Tahoma" w:cs="Tahoma"/>
          <w:sz w:val="32"/>
          <w:szCs w:val="32"/>
        </w:rPr>
        <w:t xml:space="preserve">.  </w:t>
      </w:r>
      <w:r>
        <w:rPr>
          <w:rFonts w:ascii="Tahoma" w:hAnsi="Tahoma" w:cs="Tahoma"/>
          <w:sz w:val="32"/>
          <w:szCs w:val="32"/>
        </w:rPr>
        <w:t xml:space="preserve"> </w:t>
      </w:r>
      <w:r w:rsidR="00662A87">
        <w:rPr>
          <w:rFonts w:ascii="Tahoma" w:hAnsi="Tahoma" w:cs="Tahoma"/>
          <w:sz w:val="32"/>
          <w:szCs w:val="32"/>
        </w:rPr>
        <w:t>She talked about how</w:t>
      </w:r>
      <w:r>
        <w:rPr>
          <w:rFonts w:ascii="Tahoma" w:hAnsi="Tahoma" w:cs="Tahoma"/>
          <w:sz w:val="32"/>
          <w:szCs w:val="32"/>
        </w:rPr>
        <w:t xml:space="preserve"> </w:t>
      </w:r>
      <w:r w:rsidR="000A2714">
        <w:rPr>
          <w:rFonts w:ascii="Tahoma" w:hAnsi="Tahoma" w:cs="Tahoma"/>
          <w:sz w:val="32"/>
          <w:szCs w:val="32"/>
        </w:rPr>
        <w:t>essential the support was</w:t>
      </w:r>
      <w:r>
        <w:rPr>
          <w:rFonts w:ascii="Tahoma" w:hAnsi="Tahoma" w:cs="Tahoma"/>
          <w:sz w:val="32"/>
          <w:szCs w:val="32"/>
        </w:rPr>
        <w:t xml:space="preserve"> as her son Teddy has very complex needs</w:t>
      </w:r>
      <w:r w:rsidR="000A2714">
        <w:rPr>
          <w:rFonts w:ascii="Tahoma" w:hAnsi="Tahoma" w:cs="Tahoma"/>
          <w:sz w:val="32"/>
          <w:szCs w:val="32"/>
        </w:rPr>
        <w:t>.  S</w:t>
      </w:r>
      <w:r>
        <w:rPr>
          <w:rFonts w:ascii="Tahoma" w:hAnsi="Tahoma" w:cs="Tahoma"/>
          <w:sz w:val="32"/>
          <w:szCs w:val="32"/>
        </w:rPr>
        <w:t xml:space="preserve">he would not be able to care for him and her other three children without support.  She described how two workers come to help with Teddy, sometimes helping with physiotherapy, or helping with his breakfast, or </w:t>
      </w:r>
      <w:r>
        <w:rPr>
          <w:rFonts w:ascii="Tahoma" w:hAnsi="Tahoma" w:cs="Tahoma"/>
          <w:sz w:val="32"/>
          <w:szCs w:val="32"/>
        </w:rPr>
        <w:lastRenderedPageBreak/>
        <w:t xml:space="preserve">help taking him out. </w:t>
      </w:r>
      <w:r w:rsidR="00662A87">
        <w:rPr>
          <w:rFonts w:ascii="Tahoma" w:hAnsi="Tahoma" w:cs="Tahoma"/>
          <w:sz w:val="32"/>
          <w:szCs w:val="32"/>
        </w:rPr>
        <w:t xml:space="preserve">This gives Amy time to care for her other children and allows Teddy to get out and about and have fun.  </w:t>
      </w:r>
      <w:r>
        <w:rPr>
          <w:rFonts w:ascii="Tahoma" w:hAnsi="Tahoma" w:cs="Tahoma"/>
          <w:sz w:val="32"/>
          <w:szCs w:val="32"/>
        </w:rPr>
        <w:t xml:space="preserve"> Teddy attends Saturday Club and Fun Club run by Home Support.</w:t>
      </w:r>
    </w:p>
    <w:p w:rsidR="00AE6391" w:rsidRDefault="00AE6391" w:rsidP="00AE6391">
      <w:pPr>
        <w:pStyle w:val="ListParagraph"/>
        <w:tabs>
          <w:tab w:val="left" w:pos="1134"/>
          <w:tab w:val="left" w:pos="7470"/>
        </w:tabs>
        <w:spacing w:line="240" w:lineRule="auto"/>
        <w:ind w:left="1134"/>
        <w:rPr>
          <w:rFonts w:ascii="Tahoma" w:hAnsi="Tahoma" w:cs="Tahoma"/>
          <w:sz w:val="32"/>
          <w:szCs w:val="32"/>
        </w:rPr>
      </w:pPr>
    </w:p>
    <w:p w:rsidR="00AE6391" w:rsidRDefault="00AE6391" w:rsidP="00AE6391">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Amy said that the support “helps us live our lives as a family”. </w:t>
      </w:r>
      <w:r w:rsidRPr="00AE6391">
        <w:rPr>
          <w:rFonts w:ascii="Tahoma" w:hAnsi="Tahoma" w:cs="Tahoma"/>
          <w:sz w:val="32"/>
          <w:szCs w:val="32"/>
        </w:rPr>
        <w:t xml:space="preserve"> </w:t>
      </w:r>
    </w:p>
    <w:p w:rsidR="00AE6391" w:rsidRDefault="00AE6391" w:rsidP="00AE6391">
      <w:pPr>
        <w:pStyle w:val="ListParagraph"/>
        <w:tabs>
          <w:tab w:val="left" w:pos="1134"/>
          <w:tab w:val="left" w:pos="7470"/>
        </w:tabs>
        <w:spacing w:line="240" w:lineRule="auto"/>
        <w:ind w:left="1134"/>
        <w:rPr>
          <w:rFonts w:ascii="Tahoma" w:hAnsi="Tahoma" w:cs="Tahoma"/>
          <w:sz w:val="32"/>
          <w:szCs w:val="32"/>
        </w:rPr>
      </w:pPr>
    </w:p>
    <w:p w:rsidR="00AE6391" w:rsidRPr="00AE6391" w:rsidRDefault="005D5E09" w:rsidP="00AE6391">
      <w:pPr>
        <w:pStyle w:val="ListParagraph"/>
        <w:tabs>
          <w:tab w:val="left" w:pos="1134"/>
          <w:tab w:val="left" w:pos="7470"/>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32" type="#_x0000_t202" style="position:absolute;left:0;text-align:left;margin-left:77.25pt;margin-top:17.25pt;width:314.5pt;height:191.25pt;z-index:251664384;mso-width-relative:margin;mso-height-relative:margin">
            <v:textbox>
              <w:txbxContent>
                <w:p w:rsidR="003F4BE4" w:rsidRDefault="003F4BE4">
                  <w:r w:rsidRPr="00662A87">
                    <w:rPr>
                      <w:noProof/>
                      <w:lang w:eastAsia="en-GB"/>
                    </w:rPr>
                    <w:drawing>
                      <wp:inline distT="0" distB="0" distL="0" distR="0">
                        <wp:extent cx="3797300" cy="2314575"/>
                        <wp:effectExtent l="19050" t="0" r="0" b="0"/>
                        <wp:docPr id="2"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96675AD-AB80-4788-AA08-4D3154AAC1C9}"/>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96675AD-AB80-4788-AA08-4D3154AAC1C9}"/>
                                    </a:ext>
                                  </a:extLst>
                                </pic:cNvPr>
                                <pic:cNvPicPr>
                                  <a:picLocks noChangeAspect="1"/>
                                </pic:cNvPicPr>
                              </pic:nvPicPr>
                              <pic:blipFill>
                                <a:blip r:embed="rId1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rot="10800000">
                                  <a:off x="0" y="0"/>
                                  <a:ext cx="3801745" cy="2317285"/>
                                </a:xfrm>
                                <a:prstGeom prst="rect">
                                  <a:avLst/>
                                </a:prstGeom>
                              </pic:spPr>
                            </pic:pic>
                          </a:graphicData>
                        </a:graphic>
                      </wp:inline>
                    </w:drawing>
                  </w:r>
                </w:p>
              </w:txbxContent>
            </v:textbox>
          </v:shape>
        </w:pict>
      </w: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AE6391" w:rsidRDefault="00AE6391" w:rsidP="00AE6391">
      <w:pPr>
        <w:pStyle w:val="ListParagraph"/>
        <w:tabs>
          <w:tab w:val="left" w:pos="1134"/>
          <w:tab w:val="left" w:pos="7470"/>
        </w:tabs>
        <w:ind w:left="1134"/>
        <w:rPr>
          <w:rFonts w:ascii="Tahoma" w:hAnsi="Tahoma" w:cs="Tahoma"/>
          <w:b/>
          <w:color w:val="0000FF"/>
          <w:sz w:val="32"/>
          <w:szCs w:val="32"/>
        </w:rPr>
      </w:pPr>
    </w:p>
    <w:p w:rsidR="00662A87" w:rsidRDefault="00662A87" w:rsidP="00AE6391">
      <w:pPr>
        <w:pStyle w:val="ListParagraph"/>
        <w:tabs>
          <w:tab w:val="left" w:pos="1134"/>
          <w:tab w:val="left" w:pos="7470"/>
        </w:tabs>
        <w:ind w:left="1134"/>
        <w:rPr>
          <w:rFonts w:ascii="Tahoma" w:hAnsi="Tahoma" w:cs="Tahoma"/>
          <w:b/>
          <w:color w:val="0000FF"/>
          <w:sz w:val="32"/>
          <w:szCs w:val="32"/>
        </w:rPr>
      </w:pPr>
    </w:p>
    <w:p w:rsidR="00662A87" w:rsidRDefault="00662A87" w:rsidP="00AE6391">
      <w:pPr>
        <w:pStyle w:val="ListParagraph"/>
        <w:tabs>
          <w:tab w:val="left" w:pos="1134"/>
          <w:tab w:val="left" w:pos="7470"/>
        </w:tabs>
        <w:ind w:left="1134"/>
        <w:rPr>
          <w:rFonts w:ascii="Tahoma" w:hAnsi="Tahoma" w:cs="Tahoma"/>
          <w:b/>
          <w:color w:val="0000FF"/>
          <w:sz w:val="32"/>
          <w:szCs w:val="32"/>
        </w:rPr>
      </w:pPr>
    </w:p>
    <w:p w:rsidR="0041463E" w:rsidRDefault="0041463E" w:rsidP="00AE6391">
      <w:pPr>
        <w:pStyle w:val="ListParagraph"/>
        <w:tabs>
          <w:tab w:val="left" w:pos="1134"/>
          <w:tab w:val="left" w:pos="7470"/>
        </w:tabs>
        <w:ind w:left="1134"/>
        <w:rPr>
          <w:rFonts w:ascii="Tahoma" w:hAnsi="Tahoma" w:cs="Tahoma"/>
          <w:b/>
          <w:color w:val="0000FF"/>
          <w:sz w:val="32"/>
          <w:szCs w:val="32"/>
        </w:rPr>
      </w:pPr>
    </w:p>
    <w:p w:rsidR="00AA15AA" w:rsidRDefault="00AA15AA" w:rsidP="00AE6391">
      <w:pPr>
        <w:pStyle w:val="ListParagraph"/>
        <w:tabs>
          <w:tab w:val="left" w:pos="1134"/>
          <w:tab w:val="left" w:pos="7470"/>
        </w:tabs>
        <w:ind w:left="1134"/>
        <w:rPr>
          <w:rFonts w:ascii="Tahoma" w:hAnsi="Tahoma" w:cs="Tahoma"/>
          <w:b/>
          <w:color w:val="0000FF"/>
          <w:sz w:val="32"/>
          <w:szCs w:val="32"/>
        </w:rPr>
      </w:pPr>
    </w:p>
    <w:p w:rsidR="009D46B4"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 xml:space="preserve">Support from the Davison Trust  -  </w:t>
      </w:r>
    </w:p>
    <w:p w:rsidR="009D46B4" w:rsidRDefault="009D46B4" w:rsidP="009D46B4">
      <w:pPr>
        <w:pStyle w:val="ListParagraph"/>
        <w:tabs>
          <w:tab w:val="left" w:pos="1134"/>
          <w:tab w:val="left" w:pos="7470"/>
        </w:tabs>
        <w:ind w:left="1134"/>
        <w:rPr>
          <w:rFonts w:ascii="Tahoma" w:hAnsi="Tahoma" w:cs="Tahoma"/>
          <w:b/>
          <w:color w:val="0000FF"/>
          <w:sz w:val="32"/>
          <w:szCs w:val="32"/>
        </w:rPr>
      </w:pPr>
      <w:r>
        <w:rPr>
          <w:rFonts w:ascii="Tahoma" w:hAnsi="Tahoma" w:cs="Tahoma"/>
          <w:b/>
          <w:color w:val="0000FF"/>
          <w:sz w:val="32"/>
          <w:szCs w:val="32"/>
        </w:rPr>
        <w:t>Jenny Dalby, Trustee</w:t>
      </w:r>
    </w:p>
    <w:p w:rsidR="00662A87" w:rsidRPr="00662A87" w:rsidRDefault="00662A87" w:rsidP="00662A87">
      <w:pPr>
        <w:pStyle w:val="ListParagraph"/>
        <w:tabs>
          <w:tab w:val="left" w:pos="1134"/>
          <w:tab w:val="left" w:pos="7470"/>
        </w:tabs>
        <w:spacing w:line="240" w:lineRule="auto"/>
        <w:ind w:left="1134"/>
        <w:rPr>
          <w:rFonts w:ascii="Tahoma" w:hAnsi="Tahoma" w:cs="Tahoma"/>
          <w:sz w:val="32"/>
          <w:szCs w:val="32"/>
        </w:rPr>
      </w:pPr>
      <w:r w:rsidRPr="00662A87">
        <w:rPr>
          <w:rFonts w:ascii="Tahoma" w:hAnsi="Tahoma" w:cs="Tahoma"/>
          <w:sz w:val="32"/>
          <w:szCs w:val="32"/>
        </w:rPr>
        <w:t xml:space="preserve">Jenny talked about </w:t>
      </w:r>
      <w:r>
        <w:rPr>
          <w:rFonts w:ascii="Tahoma" w:hAnsi="Tahoma" w:cs="Tahoma"/>
          <w:sz w:val="32"/>
          <w:szCs w:val="32"/>
          <w:lang w:val="en-US"/>
        </w:rPr>
        <w:t>the charity which</w:t>
      </w:r>
      <w:r w:rsidRPr="00662A87">
        <w:rPr>
          <w:rFonts w:ascii="Tahoma" w:hAnsi="Tahoma" w:cs="Tahoma"/>
          <w:sz w:val="32"/>
          <w:szCs w:val="32"/>
        </w:rPr>
        <w:t xml:space="preserve"> provides small grants to children and young people living in Middlesbrough who are sick, or who are recovering from an illness or who have a disability</w:t>
      </w:r>
      <w:r>
        <w:rPr>
          <w:rFonts w:ascii="Tahoma" w:hAnsi="Tahoma" w:cs="Tahoma"/>
          <w:sz w:val="32"/>
          <w:szCs w:val="32"/>
        </w:rPr>
        <w:t>. Application form</w:t>
      </w:r>
      <w:r w:rsidR="008448EE">
        <w:rPr>
          <w:rFonts w:ascii="Tahoma" w:hAnsi="Tahoma" w:cs="Tahoma"/>
          <w:sz w:val="32"/>
          <w:szCs w:val="32"/>
        </w:rPr>
        <w:t>s</w:t>
      </w:r>
      <w:r>
        <w:rPr>
          <w:rFonts w:ascii="Tahoma" w:hAnsi="Tahoma" w:cs="Tahoma"/>
          <w:sz w:val="32"/>
          <w:szCs w:val="32"/>
        </w:rPr>
        <w:t xml:space="preserve"> are very easy to complete and the charity can give small grants.   </w:t>
      </w:r>
      <w:r w:rsidRPr="00662A87">
        <w:rPr>
          <w:rFonts w:ascii="Tahoma" w:hAnsi="Tahoma" w:cs="Tahoma"/>
          <w:sz w:val="32"/>
          <w:szCs w:val="32"/>
        </w:rPr>
        <w:t>Examples agreed recently</w:t>
      </w:r>
      <w:r>
        <w:rPr>
          <w:rFonts w:ascii="Tahoma" w:hAnsi="Tahoma" w:cs="Tahoma"/>
          <w:sz w:val="32"/>
          <w:szCs w:val="32"/>
        </w:rPr>
        <w:t xml:space="preserve"> include</w:t>
      </w:r>
      <w:r w:rsidRPr="00662A87">
        <w:rPr>
          <w:rFonts w:ascii="Tahoma" w:hAnsi="Tahoma" w:cs="Tahoma"/>
          <w:sz w:val="32"/>
          <w:szCs w:val="32"/>
        </w:rPr>
        <w:t>:</w:t>
      </w:r>
    </w:p>
    <w:p w:rsidR="00F5695C" w:rsidRPr="00662A87" w:rsidRDefault="00696A9A" w:rsidP="00662A87">
      <w:pPr>
        <w:pStyle w:val="ListParagraph"/>
        <w:numPr>
          <w:ilvl w:val="0"/>
          <w:numId w:val="15"/>
        </w:numPr>
        <w:tabs>
          <w:tab w:val="clear" w:pos="720"/>
          <w:tab w:val="left" w:pos="1560"/>
          <w:tab w:val="left" w:pos="7470"/>
        </w:tabs>
        <w:ind w:left="1560" w:hanging="426"/>
        <w:rPr>
          <w:rFonts w:ascii="Tahoma" w:hAnsi="Tahoma" w:cs="Tahoma"/>
          <w:sz w:val="32"/>
          <w:szCs w:val="32"/>
        </w:rPr>
      </w:pPr>
      <w:r w:rsidRPr="00662A87">
        <w:rPr>
          <w:rFonts w:ascii="Tahoma" w:hAnsi="Tahoma" w:cs="Tahoma"/>
          <w:sz w:val="32"/>
          <w:szCs w:val="32"/>
        </w:rPr>
        <w:t>Contribution to a family weekend away where a family would not otherwise have a holiday</w:t>
      </w:r>
    </w:p>
    <w:p w:rsidR="00F5695C" w:rsidRPr="00662A87" w:rsidRDefault="00696A9A" w:rsidP="00662A87">
      <w:pPr>
        <w:pStyle w:val="ListParagraph"/>
        <w:numPr>
          <w:ilvl w:val="0"/>
          <w:numId w:val="15"/>
        </w:numPr>
        <w:tabs>
          <w:tab w:val="clear" w:pos="720"/>
          <w:tab w:val="left" w:pos="1560"/>
          <w:tab w:val="left" w:pos="7470"/>
        </w:tabs>
        <w:ind w:left="1560" w:hanging="426"/>
        <w:rPr>
          <w:rFonts w:ascii="Tahoma" w:hAnsi="Tahoma" w:cs="Tahoma"/>
          <w:sz w:val="32"/>
          <w:szCs w:val="32"/>
        </w:rPr>
      </w:pPr>
      <w:r w:rsidRPr="00662A87">
        <w:rPr>
          <w:rFonts w:ascii="Tahoma" w:hAnsi="Tahoma" w:cs="Tahoma"/>
          <w:sz w:val="32"/>
          <w:szCs w:val="32"/>
        </w:rPr>
        <w:t>Help with moving costs where a family have had to move to a specially adapted house</w:t>
      </w:r>
    </w:p>
    <w:p w:rsidR="00F5695C" w:rsidRPr="00662A87" w:rsidRDefault="00696A9A" w:rsidP="00662A87">
      <w:pPr>
        <w:pStyle w:val="ListParagraph"/>
        <w:numPr>
          <w:ilvl w:val="0"/>
          <w:numId w:val="15"/>
        </w:numPr>
        <w:tabs>
          <w:tab w:val="clear" w:pos="720"/>
          <w:tab w:val="left" w:pos="1560"/>
          <w:tab w:val="left" w:pos="7470"/>
        </w:tabs>
        <w:ind w:left="1560" w:hanging="426"/>
        <w:rPr>
          <w:rFonts w:ascii="Tahoma" w:hAnsi="Tahoma" w:cs="Tahoma"/>
          <w:sz w:val="32"/>
          <w:szCs w:val="32"/>
        </w:rPr>
      </w:pPr>
      <w:r w:rsidRPr="00662A87">
        <w:rPr>
          <w:rFonts w:ascii="Tahoma" w:hAnsi="Tahoma" w:cs="Tahoma"/>
          <w:sz w:val="32"/>
          <w:szCs w:val="32"/>
        </w:rPr>
        <w:lastRenderedPageBreak/>
        <w:t>Help with buying a tumble dryer for a family caring for a sick child</w:t>
      </w:r>
    </w:p>
    <w:p w:rsidR="00F5695C" w:rsidRPr="00662A87" w:rsidRDefault="00696A9A" w:rsidP="00662A87">
      <w:pPr>
        <w:pStyle w:val="ListParagraph"/>
        <w:numPr>
          <w:ilvl w:val="0"/>
          <w:numId w:val="15"/>
        </w:numPr>
        <w:tabs>
          <w:tab w:val="clear" w:pos="720"/>
          <w:tab w:val="left" w:pos="1560"/>
          <w:tab w:val="left" w:pos="7470"/>
        </w:tabs>
        <w:ind w:left="1560" w:hanging="426"/>
        <w:rPr>
          <w:rFonts w:ascii="Tahoma" w:hAnsi="Tahoma" w:cs="Tahoma"/>
          <w:sz w:val="32"/>
          <w:szCs w:val="32"/>
        </w:rPr>
      </w:pPr>
      <w:r w:rsidRPr="00662A87">
        <w:rPr>
          <w:rFonts w:ascii="Tahoma" w:hAnsi="Tahoma" w:cs="Tahoma"/>
          <w:sz w:val="32"/>
          <w:szCs w:val="32"/>
        </w:rPr>
        <w:t xml:space="preserve">Help towards buying a special car seat </w:t>
      </w:r>
    </w:p>
    <w:p w:rsidR="00F5695C" w:rsidRPr="00662A87" w:rsidRDefault="00696A9A" w:rsidP="00662A87">
      <w:pPr>
        <w:pStyle w:val="ListParagraph"/>
        <w:numPr>
          <w:ilvl w:val="0"/>
          <w:numId w:val="15"/>
        </w:numPr>
        <w:tabs>
          <w:tab w:val="clear" w:pos="720"/>
          <w:tab w:val="left" w:pos="1560"/>
          <w:tab w:val="left" w:pos="7470"/>
        </w:tabs>
        <w:ind w:left="1560" w:hanging="426"/>
        <w:rPr>
          <w:rFonts w:ascii="Tahoma" w:hAnsi="Tahoma" w:cs="Tahoma"/>
          <w:sz w:val="32"/>
          <w:szCs w:val="32"/>
        </w:rPr>
      </w:pPr>
      <w:r w:rsidRPr="00662A87">
        <w:rPr>
          <w:rFonts w:ascii="Tahoma" w:hAnsi="Tahoma" w:cs="Tahoma"/>
          <w:sz w:val="32"/>
          <w:szCs w:val="32"/>
        </w:rPr>
        <w:t xml:space="preserve">Help buying special sensory toys </w:t>
      </w:r>
    </w:p>
    <w:p w:rsidR="00662A87" w:rsidRDefault="00662A87" w:rsidP="00662A8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Copies of application forms were provided in the room and can be obtained from the Children with Disabilities Social Work Team at Viewley or </w:t>
      </w:r>
      <w:r w:rsidR="000A2714">
        <w:rPr>
          <w:rFonts w:ascii="Tahoma" w:hAnsi="Tahoma" w:cs="Tahoma"/>
          <w:sz w:val="32"/>
          <w:szCs w:val="32"/>
        </w:rPr>
        <w:t>from:</w:t>
      </w:r>
    </w:p>
    <w:p w:rsidR="00662A87" w:rsidRPr="00662A87" w:rsidRDefault="00662A87" w:rsidP="00662A87">
      <w:pPr>
        <w:pStyle w:val="ListParagraph"/>
        <w:tabs>
          <w:tab w:val="left" w:pos="1134"/>
          <w:tab w:val="left" w:pos="7470"/>
        </w:tabs>
        <w:ind w:left="1134"/>
        <w:jc w:val="center"/>
        <w:rPr>
          <w:rFonts w:ascii="Tahoma" w:hAnsi="Tahoma" w:cs="Tahoma"/>
          <w:sz w:val="32"/>
          <w:szCs w:val="32"/>
        </w:rPr>
      </w:pPr>
      <w:r>
        <w:rPr>
          <w:rFonts w:ascii="Tahoma" w:hAnsi="Tahoma" w:cs="Tahoma"/>
          <w:bCs/>
          <w:sz w:val="32"/>
          <w:szCs w:val="32"/>
        </w:rPr>
        <w:t xml:space="preserve">The </w:t>
      </w:r>
      <w:r w:rsidRPr="00662A87">
        <w:rPr>
          <w:rFonts w:ascii="Tahoma" w:hAnsi="Tahoma" w:cs="Tahoma"/>
          <w:bCs/>
          <w:sz w:val="32"/>
          <w:szCs w:val="32"/>
        </w:rPr>
        <w:t>Davison Trust</w:t>
      </w:r>
    </w:p>
    <w:p w:rsidR="00662A87" w:rsidRPr="00662A87" w:rsidRDefault="00662A87" w:rsidP="00662A87">
      <w:pPr>
        <w:pStyle w:val="ListParagraph"/>
        <w:tabs>
          <w:tab w:val="left" w:pos="1134"/>
          <w:tab w:val="left" w:pos="7470"/>
        </w:tabs>
        <w:ind w:left="1134"/>
        <w:jc w:val="center"/>
        <w:rPr>
          <w:rFonts w:ascii="Tahoma" w:hAnsi="Tahoma" w:cs="Tahoma"/>
          <w:sz w:val="32"/>
          <w:szCs w:val="32"/>
        </w:rPr>
      </w:pPr>
      <w:r w:rsidRPr="00662A87">
        <w:rPr>
          <w:rFonts w:ascii="Tahoma" w:hAnsi="Tahoma" w:cs="Tahoma"/>
          <w:bCs/>
          <w:sz w:val="32"/>
          <w:szCs w:val="32"/>
        </w:rPr>
        <w:t>PO Box 519</w:t>
      </w:r>
    </w:p>
    <w:p w:rsidR="00662A87" w:rsidRPr="00662A87" w:rsidRDefault="00662A87" w:rsidP="00662A87">
      <w:pPr>
        <w:pStyle w:val="ListParagraph"/>
        <w:tabs>
          <w:tab w:val="left" w:pos="1134"/>
          <w:tab w:val="left" w:pos="7470"/>
        </w:tabs>
        <w:ind w:left="1134"/>
        <w:jc w:val="center"/>
        <w:rPr>
          <w:rFonts w:ascii="Tahoma" w:hAnsi="Tahoma" w:cs="Tahoma"/>
          <w:sz w:val="32"/>
          <w:szCs w:val="32"/>
        </w:rPr>
      </w:pPr>
      <w:r w:rsidRPr="00662A87">
        <w:rPr>
          <w:rFonts w:ascii="Tahoma" w:hAnsi="Tahoma" w:cs="Tahoma"/>
          <w:bCs/>
          <w:sz w:val="32"/>
          <w:szCs w:val="32"/>
        </w:rPr>
        <w:t>MIDDLESBROUGH</w:t>
      </w:r>
    </w:p>
    <w:p w:rsidR="00662A87" w:rsidRPr="00662A87" w:rsidRDefault="00662A87" w:rsidP="00662A87">
      <w:pPr>
        <w:pStyle w:val="ListParagraph"/>
        <w:tabs>
          <w:tab w:val="left" w:pos="1134"/>
          <w:tab w:val="left" w:pos="7470"/>
        </w:tabs>
        <w:ind w:left="1134"/>
        <w:jc w:val="center"/>
        <w:rPr>
          <w:rFonts w:ascii="Tahoma" w:hAnsi="Tahoma" w:cs="Tahoma"/>
          <w:sz w:val="32"/>
          <w:szCs w:val="32"/>
        </w:rPr>
      </w:pPr>
      <w:r w:rsidRPr="00662A87">
        <w:rPr>
          <w:rFonts w:ascii="Tahoma" w:hAnsi="Tahoma" w:cs="Tahoma"/>
          <w:bCs/>
          <w:sz w:val="32"/>
          <w:szCs w:val="32"/>
        </w:rPr>
        <w:t>TS1 9GS</w:t>
      </w:r>
    </w:p>
    <w:p w:rsidR="00662A87" w:rsidRDefault="00662A87" w:rsidP="00662A87">
      <w:pPr>
        <w:pStyle w:val="ListParagraph"/>
        <w:tabs>
          <w:tab w:val="left" w:pos="1134"/>
          <w:tab w:val="left" w:pos="7470"/>
        </w:tabs>
        <w:spacing w:line="240" w:lineRule="auto"/>
        <w:ind w:left="1134"/>
        <w:rPr>
          <w:rFonts w:ascii="Tahoma" w:hAnsi="Tahoma" w:cs="Tahoma"/>
          <w:sz w:val="32"/>
          <w:szCs w:val="32"/>
        </w:rPr>
      </w:pPr>
    </w:p>
    <w:p w:rsidR="003F6C22" w:rsidRPr="00662A87" w:rsidRDefault="003F6C22" w:rsidP="00662A87">
      <w:pPr>
        <w:pStyle w:val="ListParagraph"/>
        <w:tabs>
          <w:tab w:val="left" w:pos="1134"/>
          <w:tab w:val="left" w:pos="7470"/>
        </w:tabs>
        <w:spacing w:line="240" w:lineRule="auto"/>
        <w:ind w:left="1134"/>
        <w:rPr>
          <w:rFonts w:ascii="Tahoma" w:hAnsi="Tahoma" w:cs="Tahoma"/>
          <w:sz w:val="32"/>
          <w:szCs w:val="32"/>
        </w:rPr>
      </w:pPr>
    </w:p>
    <w:p w:rsidR="00662A87" w:rsidRPr="00662A87" w:rsidRDefault="005D5E09" w:rsidP="00662A87">
      <w:pPr>
        <w:pStyle w:val="ListParagraph"/>
        <w:tabs>
          <w:tab w:val="left" w:pos="1134"/>
          <w:tab w:val="left" w:pos="7470"/>
        </w:tabs>
        <w:spacing w:line="240" w:lineRule="auto"/>
        <w:ind w:left="1134"/>
        <w:rPr>
          <w:rFonts w:ascii="Tahoma" w:hAnsi="Tahoma" w:cs="Tahoma"/>
          <w:sz w:val="28"/>
          <w:szCs w:val="28"/>
        </w:rPr>
      </w:pPr>
      <w:r w:rsidRPr="005D5E09">
        <w:rPr>
          <w:rFonts w:ascii="Tahoma" w:hAnsi="Tahoma" w:cs="Tahoma"/>
          <w:b/>
          <w:noProof/>
          <w:color w:val="0000FF"/>
          <w:sz w:val="32"/>
          <w:szCs w:val="32"/>
          <w:lang w:val="en-US" w:eastAsia="zh-TW"/>
        </w:rPr>
        <w:pict>
          <v:shape id="_x0000_s1033" type="#_x0000_t202" style="position:absolute;left:0;text-align:left;margin-left:298.5pt;margin-top:15.4pt;width:124.75pt;height:102.65pt;z-index:251666432;mso-width-relative:margin;mso-height-relative:margin">
            <v:textbox>
              <w:txbxContent>
                <w:p w:rsidR="003F4BE4" w:rsidRDefault="003F4BE4">
                  <w:r w:rsidRPr="008448EE">
                    <w:rPr>
                      <w:noProof/>
                      <w:lang w:eastAsia="en-GB"/>
                    </w:rPr>
                    <w:drawing>
                      <wp:inline distT="0" distB="0" distL="0" distR="0">
                        <wp:extent cx="1391920" cy="1211413"/>
                        <wp:effectExtent l="19050" t="0" r="0" b="0"/>
                        <wp:docPr id="5"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823A0F-E52F-4CFA-8E70-56D761D7D8DA}"/>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823A0F-E52F-4CFA-8E70-56D761D7D8DA}"/>
                                    </a:ext>
                                  </a:extLst>
                                </pic:cNvPr>
                                <pic:cNvPicPr>
                                  <a:picLocks noChangeAspect="1"/>
                                </pic:cNvPicPr>
                              </pic:nvPicPr>
                              <pic:blipFill rotWithShape="1">
                                <a:blip r:embed="rId1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0626" t="7476" r="18500"/>
                                <a:stretch/>
                              </pic:blipFill>
                              <pic:spPr>
                                <a:xfrm>
                                  <a:off x="0" y="0"/>
                                  <a:ext cx="1391920" cy="1211413"/>
                                </a:xfrm>
                                <a:prstGeom prst="rect">
                                  <a:avLst/>
                                </a:prstGeom>
                                <a:ln>
                                  <a:noFill/>
                                </a:ln>
                                <a:effectLst>
                                  <a:softEdge rad="112500"/>
                                </a:effectLst>
                              </pic:spPr>
                            </pic:pic>
                          </a:graphicData>
                        </a:graphic>
                      </wp:inline>
                    </w:drawing>
                  </w:r>
                </w:p>
              </w:txbxContent>
            </v:textbox>
          </v:shape>
        </w:pict>
      </w:r>
    </w:p>
    <w:p w:rsidR="008448EE"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 xml:space="preserve">Support from Early Years </w:t>
      </w:r>
    </w:p>
    <w:p w:rsidR="008448EE" w:rsidRDefault="009D46B4" w:rsidP="008448EE">
      <w:pPr>
        <w:pStyle w:val="ListParagraph"/>
        <w:tabs>
          <w:tab w:val="left" w:pos="1134"/>
          <w:tab w:val="left" w:pos="7470"/>
        </w:tabs>
        <w:ind w:left="1134"/>
        <w:rPr>
          <w:rFonts w:ascii="Tahoma" w:hAnsi="Tahoma" w:cs="Tahoma"/>
          <w:b/>
          <w:color w:val="0000FF"/>
          <w:sz w:val="32"/>
          <w:szCs w:val="32"/>
        </w:rPr>
      </w:pPr>
      <w:r>
        <w:rPr>
          <w:rFonts w:ascii="Tahoma" w:hAnsi="Tahoma" w:cs="Tahoma"/>
          <w:b/>
          <w:color w:val="0000FF"/>
          <w:sz w:val="32"/>
          <w:szCs w:val="32"/>
        </w:rPr>
        <w:t xml:space="preserve">Specialist Support Services  </w:t>
      </w:r>
    </w:p>
    <w:p w:rsidR="009D46B4" w:rsidRDefault="009D46B4" w:rsidP="008448EE">
      <w:pPr>
        <w:pStyle w:val="ListParagraph"/>
        <w:tabs>
          <w:tab w:val="left" w:pos="1134"/>
          <w:tab w:val="left" w:pos="7470"/>
        </w:tabs>
        <w:ind w:left="1134"/>
        <w:rPr>
          <w:rFonts w:ascii="Tahoma" w:hAnsi="Tahoma" w:cs="Tahoma"/>
          <w:b/>
          <w:color w:val="0000FF"/>
          <w:sz w:val="32"/>
          <w:szCs w:val="32"/>
        </w:rPr>
      </w:pPr>
      <w:r>
        <w:rPr>
          <w:rFonts w:ascii="Tahoma" w:hAnsi="Tahoma" w:cs="Tahoma"/>
          <w:b/>
          <w:color w:val="0000FF"/>
          <w:sz w:val="32"/>
          <w:szCs w:val="32"/>
        </w:rPr>
        <w:t>Jenny Kitchen</w:t>
      </w:r>
    </w:p>
    <w:p w:rsidR="008448EE" w:rsidRPr="008448EE" w:rsidRDefault="008448EE" w:rsidP="008448EE">
      <w:pPr>
        <w:tabs>
          <w:tab w:val="left" w:pos="1134"/>
          <w:tab w:val="left" w:pos="7470"/>
        </w:tabs>
        <w:rPr>
          <w:rFonts w:ascii="Tahoma" w:hAnsi="Tahoma" w:cs="Tahoma"/>
          <w:b/>
          <w:color w:val="0000FF"/>
          <w:sz w:val="32"/>
          <w:szCs w:val="32"/>
        </w:rPr>
      </w:pPr>
    </w:p>
    <w:p w:rsidR="008448EE" w:rsidRDefault="008448EE" w:rsidP="00B374F5">
      <w:pPr>
        <w:tabs>
          <w:tab w:val="left" w:pos="1134"/>
          <w:tab w:val="left" w:pos="7470"/>
        </w:tabs>
        <w:spacing w:line="240" w:lineRule="auto"/>
        <w:ind w:left="1134"/>
        <w:rPr>
          <w:rFonts w:ascii="Tahoma" w:hAnsi="Tahoma" w:cs="Tahoma"/>
          <w:sz w:val="32"/>
          <w:szCs w:val="32"/>
        </w:rPr>
      </w:pPr>
      <w:r w:rsidRPr="008448EE">
        <w:rPr>
          <w:rFonts w:ascii="Tahoma" w:hAnsi="Tahoma" w:cs="Tahoma"/>
          <w:sz w:val="32"/>
          <w:szCs w:val="32"/>
        </w:rPr>
        <w:t xml:space="preserve">Jenny talked about </w:t>
      </w:r>
      <w:r>
        <w:rPr>
          <w:rFonts w:ascii="Tahoma" w:hAnsi="Tahoma" w:cs="Tahoma"/>
          <w:sz w:val="32"/>
          <w:szCs w:val="32"/>
        </w:rPr>
        <w:t>the r</w:t>
      </w:r>
      <w:r w:rsidR="00696A9A" w:rsidRPr="008448EE">
        <w:rPr>
          <w:rFonts w:ascii="Tahoma" w:hAnsi="Tahoma" w:cs="Tahoma"/>
          <w:sz w:val="32"/>
          <w:szCs w:val="32"/>
        </w:rPr>
        <w:t>estructure of the Cleveland</w:t>
      </w:r>
      <w:r>
        <w:rPr>
          <w:rFonts w:ascii="Tahoma" w:hAnsi="Tahoma" w:cs="Tahoma"/>
          <w:sz w:val="32"/>
          <w:szCs w:val="32"/>
        </w:rPr>
        <w:t xml:space="preserve"> Unit Child Development Centre and the</w:t>
      </w:r>
      <w:r w:rsidR="00696A9A" w:rsidRPr="008448EE">
        <w:rPr>
          <w:rFonts w:ascii="Tahoma" w:hAnsi="Tahoma" w:cs="Tahoma"/>
          <w:sz w:val="32"/>
          <w:szCs w:val="32"/>
        </w:rPr>
        <w:t xml:space="preserve"> Inclusion Support Team to create the Early Years Specialist Support Service</w:t>
      </w:r>
      <w:r>
        <w:rPr>
          <w:rFonts w:ascii="Tahoma" w:hAnsi="Tahoma" w:cs="Tahoma"/>
          <w:sz w:val="32"/>
          <w:szCs w:val="32"/>
        </w:rPr>
        <w:t xml:space="preserve">. </w:t>
      </w:r>
      <w:r w:rsidR="00B374F5">
        <w:rPr>
          <w:rFonts w:ascii="Tahoma" w:hAnsi="Tahoma" w:cs="Tahoma"/>
          <w:sz w:val="32"/>
          <w:szCs w:val="32"/>
        </w:rPr>
        <w:t xml:space="preserve">She stressed how </w:t>
      </w:r>
      <w:r>
        <w:rPr>
          <w:rFonts w:ascii="Tahoma" w:hAnsi="Tahoma" w:cs="Tahoma"/>
          <w:sz w:val="32"/>
          <w:szCs w:val="32"/>
        </w:rPr>
        <w:t xml:space="preserve">important it was to make sure that this was as good as specialist provision so parents have a real choice. </w:t>
      </w:r>
    </w:p>
    <w:p w:rsidR="008448EE" w:rsidRDefault="008448EE" w:rsidP="008448EE">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Not so many specialist places are now </w:t>
      </w:r>
      <w:r w:rsidR="006A695E">
        <w:rPr>
          <w:rFonts w:ascii="Tahoma" w:hAnsi="Tahoma" w:cs="Tahoma"/>
          <w:sz w:val="32"/>
          <w:szCs w:val="32"/>
        </w:rPr>
        <w:t>provided as</w:t>
      </w:r>
      <w:r>
        <w:rPr>
          <w:rFonts w:ascii="Tahoma" w:hAnsi="Tahoma" w:cs="Tahoma"/>
          <w:sz w:val="32"/>
          <w:szCs w:val="32"/>
        </w:rPr>
        <w:t xml:space="preserve"> they a</w:t>
      </w:r>
      <w:r w:rsidR="0041463E">
        <w:rPr>
          <w:rFonts w:ascii="Tahoma" w:hAnsi="Tahoma" w:cs="Tahoma"/>
          <w:sz w:val="32"/>
          <w:szCs w:val="32"/>
        </w:rPr>
        <w:t xml:space="preserve">re not needed as the additional support </w:t>
      </w:r>
      <w:r w:rsidR="00B374F5">
        <w:rPr>
          <w:rFonts w:ascii="Tahoma" w:hAnsi="Tahoma" w:cs="Tahoma"/>
          <w:sz w:val="32"/>
          <w:szCs w:val="32"/>
        </w:rPr>
        <w:t xml:space="preserve">is </w:t>
      </w:r>
      <w:r w:rsidR="0041463E">
        <w:rPr>
          <w:rFonts w:ascii="Tahoma" w:hAnsi="Tahoma" w:cs="Tahoma"/>
          <w:sz w:val="32"/>
          <w:szCs w:val="32"/>
        </w:rPr>
        <w:t xml:space="preserve">put into </w:t>
      </w:r>
      <w:r w:rsidR="00B374F5">
        <w:rPr>
          <w:rFonts w:ascii="Tahoma" w:hAnsi="Tahoma" w:cs="Tahoma"/>
          <w:sz w:val="32"/>
          <w:szCs w:val="32"/>
        </w:rPr>
        <w:t xml:space="preserve">inclusive Early Years Services. </w:t>
      </w:r>
      <w:r>
        <w:rPr>
          <w:rFonts w:ascii="Tahoma" w:hAnsi="Tahoma" w:cs="Tahoma"/>
          <w:sz w:val="32"/>
          <w:szCs w:val="32"/>
        </w:rPr>
        <w:t xml:space="preserve"> </w:t>
      </w:r>
    </w:p>
    <w:p w:rsidR="00B374F5" w:rsidRDefault="00B374F5" w:rsidP="008448EE">
      <w:pPr>
        <w:pStyle w:val="ListParagraph"/>
        <w:tabs>
          <w:tab w:val="left" w:pos="1134"/>
          <w:tab w:val="left" w:pos="7470"/>
        </w:tabs>
        <w:spacing w:line="240" w:lineRule="auto"/>
        <w:ind w:left="1134"/>
        <w:rPr>
          <w:rFonts w:ascii="Tahoma" w:hAnsi="Tahoma" w:cs="Tahoma"/>
          <w:sz w:val="32"/>
          <w:szCs w:val="32"/>
        </w:rPr>
      </w:pPr>
    </w:p>
    <w:p w:rsidR="00B374F5" w:rsidRPr="00B374F5" w:rsidRDefault="00B374F5" w:rsidP="00B374F5">
      <w:pPr>
        <w:pStyle w:val="ListParagraph"/>
        <w:tabs>
          <w:tab w:val="left" w:pos="1134"/>
          <w:tab w:val="left" w:pos="7470"/>
        </w:tabs>
        <w:ind w:left="1134"/>
        <w:rPr>
          <w:rFonts w:ascii="Tahoma" w:hAnsi="Tahoma" w:cs="Tahoma"/>
          <w:sz w:val="32"/>
          <w:szCs w:val="32"/>
        </w:rPr>
      </w:pPr>
      <w:r w:rsidRPr="00B374F5">
        <w:rPr>
          <w:rFonts w:ascii="Tahoma" w:hAnsi="Tahoma" w:cs="Tahoma"/>
          <w:bCs/>
          <w:sz w:val="32"/>
          <w:szCs w:val="32"/>
        </w:rPr>
        <w:t xml:space="preserve">The new service has </w:t>
      </w:r>
      <w:r w:rsidR="000A2714">
        <w:rPr>
          <w:rFonts w:ascii="Tahoma" w:hAnsi="Tahoma" w:cs="Tahoma"/>
          <w:sz w:val="32"/>
          <w:szCs w:val="32"/>
        </w:rPr>
        <w:t>37 staff in total</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sz w:val="32"/>
          <w:szCs w:val="32"/>
        </w:rPr>
        <w:t>Head of Service (Specialist Teacher)</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2</w:t>
      </w:r>
      <w:r w:rsidRPr="00B374F5">
        <w:rPr>
          <w:rFonts w:ascii="Tahoma" w:hAnsi="Tahoma" w:cs="Tahoma"/>
          <w:sz w:val="32"/>
          <w:szCs w:val="32"/>
        </w:rPr>
        <w:t xml:space="preserve"> Senior Specialist Teachers</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3</w:t>
      </w:r>
      <w:r w:rsidRPr="00B374F5">
        <w:rPr>
          <w:rFonts w:ascii="Tahoma" w:hAnsi="Tahoma" w:cs="Tahoma"/>
          <w:sz w:val="32"/>
          <w:szCs w:val="32"/>
        </w:rPr>
        <w:t xml:space="preserve"> (1.4 FTE) Specialist Teachers</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lastRenderedPageBreak/>
        <w:t>3</w:t>
      </w:r>
      <w:r w:rsidRPr="00B374F5">
        <w:rPr>
          <w:rFonts w:ascii="Tahoma" w:hAnsi="Tahoma" w:cs="Tahoma"/>
          <w:sz w:val="32"/>
          <w:szCs w:val="32"/>
        </w:rPr>
        <w:t xml:space="preserve"> HLTAs</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1</w:t>
      </w:r>
      <w:r w:rsidRPr="00B374F5">
        <w:rPr>
          <w:rFonts w:ascii="Tahoma" w:hAnsi="Tahoma" w:cs="Tahoma"/>
          <w:sz w:val="32"/>
          <w:szCs w:val="32"/>
        </w:rPr>
        <w:t xml:space="preserve"> O&amp;I Co-ordinator</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2</w:t>
      </w:r>
      <w:r w:rsidRPr="00B374F5">
        <w:rPr>
          <w:rFonts w:ascii="Tahoma" w:hAnsi="Tahoma" w:cs="Tahoma"/>
          <w:sz w:val="32"/>
          <w:szCs w:val="32"/>
        </w:rPr>
        <w:t xml:space="preserve"> SEN Support Outreach Workers</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17</w:t>
      </w:r>
      <w:r w:rsidRPr="00B374F5">
        <w:rPr>
          <w:rFonts w:ascii="Tahoma" w:hAnsi="Tahoma" w:cs="Tahoma"/>
          <w:sz w:val="32"/>
          <w:szCs w:val="32"/>
        </w:rPr>
        <w:t xml:space="preserve"> SEN Support Practitioners</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6</w:t>
      </w:r>
      <w:r w:rsidRPr="00B374F5">
        <w:rPr>
          <w:rFonts w:ascii="Tahoma" w:hAnsi="Tahoma" w:cs="Tahoma"/>
          <w:sz w:val="32"/>
          <w:szCs w:val="32"/>
        </w:rPr>
        <w:t xml:space="preserve"> additional part-time support staff</w:t>
      </w:r>
    </w:p>
    <w:p w:rsidR="00F5695C" w:rsidRPr="00B374F5" w:rsidRDefault="00696A9A" w:rsidP="00B374F5">
      <w:pPr>
        <w:pStyle w:val="ListParagraph"/>
        <w:numPr>
          <w:ilvl w:val="0"/>
          <w:numId w:val="18"/>
        </w:numPr>
        <w:tabs>
          <w:tab w:val="left" w:pos="1134"/>
          <w:tab w:val="left" w:pos="7470"/>
        </w:tabs>
        <w:rPr>
          <w:rFonts w:ascii="Tahoma" w:hAnsi="Tahoma" w:cs="Tahoma"/>
          <w:sz w:val="32"/>
          <w:szCs w:val="32"/>
        </w:rPr>
      </w:pPr>
      <w:r w:rsidRPr="00B374F5">
        <w:rPr>
          <w:rFonts w:ascii="Tahoma" w:hAnsi="Tahoma" w:cs="Tahoma"/>
          <w:bCs/>
          <w:sz w:val="32"/>
          <w:szCs w:val="32"/>
        </w:rPr>
        <w:t>2</w:t>
      </w:r>
      <w:r w:rsidRPr="00B374F5">
        <w:rPr>
          <w:rFonts w:ascii="Tahoma" w:hAnsi="Tahoma" w:cs="Tahoma"/>
          <w:sz w:val="32"/>
          <w:szCs w:val="32"/>
        </w:rPr>
        <w:t xml:space="preserve"> Admin</w:t>
      </w:r>
    </w:p>
    <w:p w:rsidR="00B374F5" w:rsidRDefault="00B374F5" w:rsidP="008448EE">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The new service provides support to over 100 children in 27 different settings.</w:t>
      </w:r>
    </w:p>
    <w:p w:rsidR="00B374F5" w:rsidRDefault="00B374F5" w:rsidP="008448EE">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Support provided includes:</w:t>
      </w:r>
    </w:p>
    <w:p w:rsidR="00B374F5" w:rsidRDefault="00B374F5" w:rsidP="00510C4F">
      <w:pPr>
        <w:pStyle w:val="ListParagraph"/>
        <w:numPr>
          <w:ilvl w:val="0"/>
          <w:numId w:val="20"/>
        </w:numPr>
        <w:tabs>
          <w:tab w:val="left" w:pos="1134"/>
          <w:tab w:val="left" w:pos="7470"/>
        </w:tabs>
        <w:spacing w:line="240" w:lineRule="auto"/>
        <w:ind w:left="1418" w:hanging="284"/>
        <w:rPr>
          <w:rFonts w:ascii="Tahoma" w:hAnsi="Tahoma" w:cs="Tahoma"/>
          <w:sz w:val="32"/>
          <w:szCs w:val="32"/>
        </w:rPr>
      </w:pPr>
      <w:r>
        <w:rPr>
          <w:rFonts w:ascii="Tahoma" w:hAnsi="Tahoma" w:cs="Tahoma"/>
          <w:sz w:val="32"/>
          <w:szCs w:val="32"/>
        </w:rPr>
        <w:t>Multi-disciplinary assessments</w:t>
      </w:r>
    </w:p>
    <w:p w:rsidR="00B374F5" w:rsidRDefault="005D5E09" w:rsidP="00510C4F">
      <w:pPr>
        <w:pStyle w:val="ListParagraph"/>
        <w:numPr>
          <w:ilvl w:val="0"/>
          <w:numId w:val="20"/>
        </w:numPr>
        <w:tabs>
          <w:tab w:val="left" w:pos="1134"/>
          <w:tab w:val="left" w:pos="7470"/>
        </w:tabs>
        <w:spacing w:line="240" w:lineRule="auto"/>
        <w:ind w:left="1418" w:hanging="284"/>
        <w:rPr>
          <w:rFonts w:ascii="Tahoma" w:hAnsi="Tahoma" w:cs="Tahoma"/>
          <w:sz w:val="32"/>
          <w:szCs w:val="32"/>
        </w:rPr>
      </w:pPr>
      <w:r w:rsidRPr="005D5E09">
        <w:rPr>
          <w:rFonts w:ascii="Tahoma" w:hAnsi="Tahoma" w:cs="Tahoma"/>
          <w:noProof/>
          <w:sz w:val="32"/>
          <w:szCs w:val="32"/>
          <w:lang w:val="en-US" w:eastAsia="zh-TW"/>
        </w:rPr>
        <w:pict>
          <v:shape id="_x0000_s1034" type="#_x0000_t202" style="position:absolute;left:0;text-align:left;margin-left:287.25pt;margin-top:36.35pt;width:145.5pt;height:107.25pt;z-index:251668480;mso-width-relative:margin;mso-height-relative:margin">
            <v:textbox style="mso-next-textbox:#_x0000_s1034">
              <w:txbxContent>
                <w:p w:rsidR="003F4BE4" w:rsidRDefault="003F4BE4">
                  <w:r w:rsidRPr="00D77BE8">
                    <w:rPr>
                      <w:noProof/>
                      <w:lang w:eastAsia="en-GB"/>
                    </w:rPr>
                    <w:drawing>
                      <wp:inline distT="0" distB="0" distL="0" distR="0">
                        <wp:extent cx="1655445" cy="1295400"/>
                        <wp:effectExtent l="19050" t="0" r="1905" b="0"/>
                        <wp:docPr id="7"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95FCC55-B9BF-44EE-87C1-15982CD3E58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95FCC55-B9BF-44EE-87C1-15982CD3E583}"/>
                                    </a:ext>
                                  </a:extLst>
                                </pic:cNvPr>
                                <pic:cNvPicPr>
                                  <a:picLocks noChangeAspect="1"/>
                                </pic:cNvPicPr>
                              </pic:nvPicPr>
                              <pic:blipFill rotWithShape="1">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5900"/>
                                <a:stretch/>
                              </pic:blipFill>
                              <pic:spPr>
                                <a:xfrm>
                                  <a:off x="0" y="0"/>
                                  <a:ext cx="1655445" cy="1295400"/>
                                </a:xfrm>
                                <a:prstGeom prst="rect">
                                  <a:avLst/>
                                </a:prstGeom>
                                <a:ln>
                                  <a:noFill/>
                                </a:ln>
                                <a:effectLst>
                                  <a:softEdge rad="112500"/>
                                </a:effectLst>
                              </pic:spPr>
                            </pic:pic>
                          </a:graphicData>
                        </a:graphic>
                      </wp:inline>
                    </w:drawing>
                  </w:r>
                </w:p>
              </w:txbxContent>
            </v:textbox>
          </v:shape>
        </w:pict>
      </w:r>
      <w:r w:rsidR="00B374F5">
        <w:rPr>
          <w:rFonts w:ascii="Tahoma" w:hAnsi="Tahoma" w:cs="Tahoma"/>
          <w:sz w:val="32"/>
          <w:szCs w:val="32"/>
        </w:rPr>
        <w:t>Assessment visits and Outreach Support to Early Years Settings</w:t>
      </w:r>
    </w:p>
    <w:p w:rsidR="00B374F5" w:rsidRDefault="00B374F5" w:rsidP="00510C4F">
      <w:pPr>
        <w:pStyle w:val="ListParagraph"/>
        <w:numPr>
          <w:ilvl w:val="0"/>
          <w:numId w:val="20"/>
        </w:numPr>
        <w:tabs>
          <w:tab w:val="left" w:pos="1134"/>
          <w:tab w:val="left" w:pos="7470"/>
        </w:tabs>
        <w:spacing w:line="240" w:lineRule="auto"/>
        <w:ind w:left="1418" w:hanging="284"/>
        <w:rPr>
          <w:rFonts w:ascii="Tahoma" w:hAnsi="Tahoma" w:cs="Tahoma"/>
          <w:sz w:val="32"/>
          <w:szCs w:val="32"/>
        </w:rPr>
      </w:pPr>
      <w:r>
        <w:rPr>
          <w:rFonts w:ascii="Tahoma" w:hAnsi="Tahoma" w:cs="Tahoma"/>
          <w:sz w:val="32"/>
          <w:szCs w:val="32"/>
        </w:rPr>
        <w:t>Portage</w:t>
      </w:r>
    </w:p>
    <w:p w:rsidR="00B374F5" w:rsidRDefault="00B374F5" w:rsidP="00510C4F">
      <w:pPr>
        <w:pStyle w:val="ListParagraph"/>
        <w:numPr>
          <w:ilvl w:val="0"/>
          <w:numId w:val="20"/>
        </w:numPr>
        <w:tabs>
          <w:tab w:val="left" w:pos="1134"/>
          <w:tab w:val="left" w:pos="7470"/>
        </w:tabs>
        <w:spacing w:line="240" w:lineRule="auto"/>
        <w:ind w:left="1418" w:hanging="284"/>
        <w:rPr>
          <w:rFonts w:ascii="Tahoma" w:hAnsi="Tahoma" w:cs="Tahoma"/>
          <w:sz w:val="32"/>
          <w:szCs w:val="32"/>
        </w:rPr>
      </w:pPr>
      <w:r>
        <w:rPr>
          <w:rFonts w:ascii="Tahoma" w:hAnsi="Tahoma" w:cs="Tahoma"/>
          <w:sz w:val="32"/>
          <w:szCs w:val="32"/>
        </w:rPr>
        <w:t>Assessment Nursery</w:t>
      </w:r>
    </w:p>
    <w:p w:rsidR="00D77BE8" w:rsidRDefault="00B374F5" w:rsidP="00510C4F">
      <w:pPr>
        <w:pStyle w:val="ListParagraph"/>
        <w:numPr>
          <w:ilvl w:val="0"/>
          <w:numId w:val="20"/>
        </w:numPr>
        <w:tabs>
          <w:tab w:val="left" w:pos="1134"/>
          <w:tab w:val="left" w:pos="7470"/>
        </w:tabs>
        <w:spacing w:line="240" w:lineRule="auto"/>
        <w:ind w:left="1418" w:hanging="284"/>
        <w:rPr>
          <w:rFonts w:ascii="Tahoma" w:hAnsi="Tahoma" w:cs="Tahoma"/>
          <w:sz w:val="32"/>
          <w:szCs w:val="32"/>
        </w:rPr>
      </w:pPr>
      <w:r>
        <w:rPr>
          <w:rFonts w:ascii="Tahoma" w:hAnsi="Tahoma" w:cs="Tahoma"/>
          <w:sz w:val="32"/>
          <w:szCs w:val="32"/>
        </w:rPr>
        <w:t xml:space="preserve">Training for Early Years </w:t>
      </w:r>
    </w:p>
    <w:p w:rsidR="00B374F5" w:rsidRDefault="00B374F5" w:rsidP="006A695E">
      <w:pPr>
        <w:pStyle w:val="ListParagraph"/>
        <w:tabs>
          <w:tab w:val="left" w:pos="1134"/>
          <w:tab w:val="left" w:pos="7470"/>
        </w:tabs>
        <w:spacing w:line="240" w:lineRule="auto"/>
        <w:ind w:left="1418"/>
        <w:rPr>
          <w:rFonts w:ascii="Tahoma" w:hAnsi="Tahoma" w:cs="Tahoma"/>
          <w:sz w:val="32"/>
          <w:szCs w:val="32"/>
        </w:rPr>
      </w:pPr>
      <w:r>
        <w:rPr>
          <w:rFonts w:ascii="Tahoma" w:hAnsi="Tahoma" w:cs="Tahoma"/>
          <w:sz w:val="32"/>
          <w:szCs w:val="32"/>
        </w:rPr>
        <w:t xml:space="preserve">Practitioners. </w:t>
      </w:r>
    </w:p>
    <w:p w:rsidR="00D77BE8" w:rsidRDefault="00B374F5" w:rsidP="00B374F5">
      <w:pPr>
        <w:tabs>
          <w:tab w:val="left" w:pos="1134"/>
          <w:tab w:val="left" w:pos="7470"/>
        </w:tabs>
        <w:spacing w:line="240" w:lineRule="auto"/>
        <w:rPr>
          <w:rFonts w:ascii="Tahoma" w:hAnsi="Tahoma" w:cs="Tahoma"/>
          <w:sz w:val="32"/>
          <w:szCs w:val="32"/>
        </w:rPr>
      </w:pPr>
      <w:r>
        <w:rPr>
          <w:rFonts w:ascii="Tahoma" w:hAnsi="Tahoma" w:cs="Tahoma"/>
          <w:sz w:val="32"/>
          <w:szCs w:val="32"/>
        </w:rPr>
        <w:tab/>
      </w:r>
    </w:p>
    <w:p w:rsidR="00B374F5" w:rsidRDefault="00D77BE8" w:rsidP="00B374F5">
      <w:pPr>
        <w:tabs>
          <w:tab w:val="left" w:pos="1134"/>
          <w:tab w:val="left" w:pos="7470"/>
        </w:tabs>
        <w:spacing w:line="240" w:lineRule="auto"/>
        <w:rPr>
          <w:rFonts w:ascii="Tahoma" w:hAnsi="Tahoma" w:cs="Tahoma"/>
          <w:sz w:val="32"/>
          <w:szCs w:val="32"/>
        </w:rPr>
      </w:pPr>
      <w:r>
        <w:rPr>
          <w:rFonts w:ascii="Tahoma" w:hAnsi="Tahoma" w:cs="Tahoma"/>
          <w:sz w:val="32"/>
          <w:szCs w:val="32"/>
        </w:rPr>
        <w:tab/>
      </w:r>
      <w:r w:rsidR="00B374F5">
        <w:rPr>
          <w:rFonts w:ascii="Tahoma" w:hAnsi="Tahoma" w:cs="Tahoma"/>
          <w:sz w:val="32"/>
          <w:szCs w:val="32"/>
        </w:rPr>
        <w:t>P</w:t>
      </w:r>
      <w:r>
        <w:rPr>
          <w:rFonts w:ascii="Tahoma" w:hAnsi="Tahoma" w:cs="Tahoma"/>
          <w:sz w:val="32"/>
          <w:szCs w:val="32"/>
        </w:rPr>
        <w:t xml:space="preserve">lans for the year ahead include: </w:t>
      </w:r>
    </w:p>
    <w:p w:rsidR="00D77BE8" w:rsidRDefault="00B374F5" w:rsidP="00510C4F">
      <w:pPr>
        <w:pStyle w:val="ListParagraph"/>
        <w:numPr>
          <w:ilvl w:val="0"/>
          <w:numId w:val="19"/>
        </w:numPr>
        <w:tabs>
          <w:tab w:val="left" w:pos="1134"/>
          <w:tab w:val="left" w:pos="7470"/>
        </w:tabs>
        <w:spacing w:line="240" w:lineRule="auto"/>
        <w:ind w:left="1418" w:hanging="284"/>
        <w:rPr>
          <w:rFonts w:ascii="Tahoma" w:hAnsi="Tahoma" w:cs="Tahoma"/>
          <w:sz w:val="32"/>
          <w:szCs w:val="32"/>
        </w:rPr>
      </w:pPr>
      <w:r w:rsidRPr="00D77BE8">
        <w:rPr>
          <w:rFonts w:ascii="Tahoma" w:hAnsi="Tahoma" w:cs="Tahoma"/>
          <w:sz w:val="32"/>
          <w:szCs w:val="32"/>
        </w:rPr>
        <w:t>Launch</w:t>
      </w:r>
      <w:r w:rsidR="00D77BE8" w:rsidRPr="00D77BE8">
        <w:rPr>
          <w:rFonts w:ascii="Tahoma" w:hAnsi="Tahoma" w:cs="Tahoma"/>
          <w:sz w:val="32"/>
          <w:szCs w:val="32"/>
        </w:rPr>
        <w:t>ing</w:t>
      </w:r>
      <w:r w:rsidRPr="00D77BE8">
        <w:rPr>
          <w:rFonts w:ascii="Tahoma" w:hAnsi="Tahoma" w:cs="Tahoma"/>
          <w:sz w:val="32"/>
          <w:szCs w:val="32"/>
        </w:rPr>
        <w:t xml:space="preserve"> </w:t>
      </w:r>
      <w:r w:rsidR="00D77BE8">
        <w:rPr>
          <w:rFonts w:ascii="Tahoma" w:hAnsi="Tahoma" w:cs="Tahoma"/>
          <w:sz w:val="32"/>
          <w:szCs w:val="32"/>
        </w:rPr>
        <w:t xml:space="preserve">an </w:t>
      </w:r>
      <w:r w:rsidRPr="00D77BE8">
        <w:rPr>
          <w:rFonts w:ascii="Tahoma" w:hAnsi="Tahoma" w:cs="Tahoma"/>
          <w:sz w:val="32"/>
          <w:szCs w:val="32"/>
        </w:rPr>
        <w:t>Area SENCO role</w:t>
      </w:r>
      <w:r w:rsidR="00D77BE8">
        <w:rPr>
          <w:rFonts w:ascii="Tahoma" w:hAnsi="Tahoma" w:cs="Tahoma"/>
          <w:sz w:val="32"/>
          <w:szCs w:val="32"/>
        </w:rPr>
        <w:t xml:space="preserve"> </w:t>
      </w:r>
    </w:p>
    <w:p w:rsidR="00B374F5" w:rsidRPr="00D77BE8" w:rsidRDefault="00B374F5" w:rsidP="00510C4F">
      <w:pPr>
        <w:pStyle w:val="ListParagraph"/>
        <w:numPr>
          <w:ilvl w:val="0"/>
          <w:numId w:val="19"/>
        </w:numPr>
        <w:tabs>
          <w:tab w:val="left" w:pos="1134"/>
          <w:tab w:val="left" w:pos="7470"/>
        </w:tabs>
        <w:spacing w:line="240" w:lineRule="auto"/>
        <w:ind w:left="1418" w:hanging="284"/>
        <w:rPr>
          <w:rFonts w:ascii="Tahoma" w:hAnsi="Tahoma" w:cs="Tahoma"/>
          <w:sz w:val="32"/>
          <w:szCs w:val="32"/>
        </w:rPr>
      </w:pPr>
      <w:r w:rsidRPr="00D77BE8">
        <w:rPr>
          <w:rFonts w:ascii="Tahoma" w:hAnsi="Tahoma" w:cs="Tahoma"/>
          <w:sz w:val="32"/>
          <w:szCs w:val="32"/>
        </w:rPr>
        <w:t>Launch</w:t>
      </w:r>
      <w:r w:rsidR="00D77BE8" w:rsidRPr="00D77BE8">
        <w:rPr>
          <w:rFonts w:ascii="Tahoma" w:hAnsi="Tahoma" w:cs="Tahoma"/>
          <w:sz w:val="32"/>
          <w:szCs w:val="32"/>
        </w:rPr>
        <w:t xml:space="preserve">ing </w:t>
      </w:r>
      <w:r w:rsidR="00D77BE8">
        <w:rPr>
          <w:rFonts w:ascii="Tahoma" w:hAnsi="Tahoma" w:cs="Tahoma"/>
          <w:sz w:val="32"/>
          <w:szCs w:val="32"/>
        </w:rPr>
        <w:t>an</w:t>
      </w:r>
      <w:r w:rsidRPr="00D77BE8">
        <w:rPr>
          <w:rFonts w:ascii="Tahoma" w:hAnsi="Tahoma" w:cs="Tahoma"/>
          <w:sz w:val="32"/>
          <w:szCs w:val="32"/>
        </w:rPr>
        <w:t xml:space="preserve"> E</w:t>
      </w:r>
      <w:r w:rsidR="00D77BE8" w:rsidRPr="00D77BE8">
        <w:rPr>
          <w:rFonts w:ascii="Tahoma" w:hAnsi="Tahoma" w:cs="Tahoma"/>
          <w:sz w:val="32"/>
          <w:szCs w:val="32"/>
        </w:rPr>
        <w:t xml:space="preserve">arly </w:t>
      </w:r>
      <w:r w:rsidRPr="00D77BE8">
        <w:rPr>
          <w:rFonts w:ascii="Tahoma" w:hAnsi="Tahoma" w:cs="Tahoma"/>
          <w:sz w:val="32"/>
          <w:szCs w:val="32"/>
        </w:rPr>
        <w:t>Y</w:t>
      </w:r>
      <w:r w:rsidR="00D77BE8" w:rsidRPr="00D77BE8">
        <w:rPr>
          <w:rFonts w:ascii="Tahoma" w:hAnsi="Tahoma" w:cs="Tahoma"/>
          <w:sz w:val="32"/>
          <w:szCs w:val="32"/>
        </w:rPr>
        <w:t>ears</w:t>
      </w:r>
      <w:r w:rsidRPr="00D77BE8">
        <w:rPr>
          <w:rFonts w:ascii="Tahoma" w:hAnsi="Tahoma" w:cs="Tahoma"/>
          <w:sz w:val="32"/>
          <w:szCs w:val="32"/>
        </w:rPr>
        <w:t xml:space="preserve"> SEND Training Course</w:t>
      </w:r>
    </w:p>
    <w:p w:rsidR="00B374F5" w:rsidRPr="00D77BE8" w:rsidRDefault="00B374F5" w:rsidP="00510C4F">
      <w:pPr>
        <w:pStyle w:val="ListParagraph"/>
        <w:numPr>
          <w:ilvl w:val="0"/>
          <w:numId w:val="19"/>
        </w:numPr>
        <w:tabs>
          <w:tab w:val="left" w:pos="1134"/>
          <w:tab w:val="left" w:pos="7470"/>
        </w:tabs>
        <w:spacing w:line="240" w:lineRule="auto"/>
        <w:ind w:left="1418" w:hanging="284"/>
        <w:rPr>
          <w:rFonts w:ascii="Tahoma" w:hAnsi="Tahoma" w:cs="Tahoma"/>
          <w:sz w:val="32"/>
          <w:szCs w:val="32"/>
        </w:rPr>
      </w:pPr>
      <w:r w:rsidRPr="00D77BE8">
        <w:rPr>
          <w:rFonts w:ascii="Tahoma" w:hAnsi="Tahoma" w:cs="Tahoma"/>
          <w:sz w:val="32"/>
          <w:szCs w:val="32"/>
        </w:rPr>
        <w:t>Develop</w:t>
      </w:r>
      <w:r w:rsidR="00D77BE8">
        <w:rPr>
          <w:rFonts w:ascii="Tahoma" w:hAnsi="Tahoma" w:cs="Tahoma"/>
          <w:sz w:val="32"/>
          <w:szCs w:val="32"/>
        </w:rPr>
        <w:t>ing</w:t>
      </w:r>
      <w:r w:rsidRPr="00D77BE8">
        <w:rPr>
          <w:rFonts w:ascii="Tahoma" w:hAnsi="Tahoma" w:cs="Tahoma"/>
          <w:sz w:val="32"/>
          <w:szCs w:val="32"/>
        </w:rPr>
        <w:t xml:space="preserve"> ‘SEND Champions’ in other E</w:t>
      </w:r>
      <w:r w:rsidR="00D77BE8">
        <w:rPr>
          <w:rFonts w:ascii="Tahoma" w:hAnsi="Tahoma" w:cs="Tahoma"/>
          <w:sz w:val="32"/>
          <w:szCs w:val="32"/>
        </w:rPr>
        <w:t xml:space="preserve">arly </w:t>
      </w:r>
      <w:r w:rsidRPr="00D77BE8">
        <w:rPr>
          <w:rFonts w:ascii="Tahoma" w:hAnsi="Tahoma" w:cs="Tahoma"/>
          <w:sz w:val="32"/>
          <w:szCs w:val="32"/>
        </w:rPr>
        <w:t>Y</w:t>
      </w:r>
      <w:r w:rsidR="00D77BE8">
        <w:rPr>
          <w:rFonts w:ascii="Tahoma" w:hAnsi="Tahoma" w:cs="Tahoma"/>
          <w:sz w:val="32"/>
          <w:szCs w:val="32"/>
        </w:rPr>
        <w:t>ears</w:t>
      </w:r>
      <w:r w:rsidRPr="00D77BE8">
        <w:rPr>
          <w:rFonts w:ascii="Tahoma" w:hAnsi="Tahoma" w:cs="Tahoma"/>
          <w:sz w:val="32"/>
          <w:szCs w:val="32"/>
        </w:rPr>
        <w:t xml:space="preserve"> Settings</w:t>
      </w:r>
    </w:p>
    <w:p w:rsidR="00B374F5" w:rsidRPr="00D77BE8" w:rsidRDefault="00B374F5" w:rsidP="00510C4F">
      <w:pPr>
        <w:pStyle w:val="ListParagraph"/>
        <w:numPr>
          <w:ilvl w:val="0"/>
          <w:numId w:val="19"/>
        </w:numPr>
        <w:tabs>
          <w:tab w:val="left" w:pos="1134"/>
          <w:tab w:val="left" w:pos="7470"/>
        </w:tabs>
        <w:spacing w:line="240" w:lineRule="auto"/>
        <w:ind w:left="1418" w:hanging="284"/>
        <w:rPr>
          <w:rFonts w:ascii="Tahoma" w:hAnsi="Tahoma" w:cs="Tahoma"/>
          <w:sz w:val="32"/>
          <w:szCs w:val="32"/>
        </w:rPr>
      </w:pPr>
      <w:r w:rsidRPr="00D77BE8">
        <w:rPr>
          <w:rFonts w:ascii="Tahoma" w:hAnsi="Tahoma" w:cs="Tahoma"/>
          <w:sz w:val="32"/>
          <w:szCs w:val="32"/>
        </w:rPr>
        <w:t>Design</w:t>
      </w:r>
      <w:r w:rsidR="00D77BE8" w:rsidRPr="00D77BE8">
        <w:rPr>
          <w:rFonts w:ascii="Tahoma" w:hAnsi="Tahoma" w:cs="Tahoma"/>
          <w:sz w:val="32"/>
          <w:szCs w:val="32"/>
        </w:rPr>
        <w:t xml:space="preserve">ing a new logo and </w:t>
      </w:r>
      <w:r w:rsidRPr="00D77BE8">
        <w:rPr>
          <w:rFonts w:ascii="Tahoma" w:hAnsi="Tahoma" w:cs="Tahoma"/>
          <w:sz w:val="32"/>
          <w:szCs w:val="32"/>
        </w:rPr>
        <w:t xml:space="preserve"> information leaflets </w:t>
      </w:r>
    </w:p>
    <w:p w:rsidR="008448EE" w:rsidRDefault="008448EE" w:rsidP="008448EE">
      <w:pPr>
        <w:pStyle w:val="ListParagraph"/>
        <w:tabs>
          <w:tab w:val="left" w:pos="1134"/>
          <w:tab w:val="left" w:pos="7470"/>
        </w:tabs>
        <w:spacing w:line="240" w:lineRule="auto"/>
        <w:ind w:left="1134"/>
        <w:rPr>
          <w:rFonts w:ascii="Tahoma" w:hAnsi="Tahoma" w:cs="Tahoma"/>
          <w:sz w:val="32"/>
          <w:szCs w:val="32"/>
        </w:rPr>
      </w:pPr>
    </w:p>
    <w:p w:rsidR="000A2714" w:rsidRPr="008448EE" w:rsidRDefault="000A2714" w:rsidP="008448EE">
      <w:pPr>
        <w:pStyle w:val="ListParagraph"/>
        <w:tabs>
          <w:tab w:val="left" w:pos="1134"/>
          <w:tab w:val="left" w:pos="7470"/>
        </w:tabs>
        <w:spacing w:line="240" w:lineRule="auto"/>
        <w:ind w:left="1134"/>
        <w:rPr>
          <w:rFonts w:ascii="Tahoma" w:hAnsi="Tahoma" w:cs="Tahoma"/>
          <w:sz w:val="32"/>
          <w:szCs w:val="32"/>
        </w:rPr>
      </w:pPr>
    </w:p>
    <w:p w:rsidR="009D46B4"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 xml:space="preserve">Support through the Local Offer  Jill Leck  </w:t>
      </w:r>
    </w:p>
    <w:p w:rsidR="000A2714" w:rsidRDefault="000A2714" w:rsidP="000A2714">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Jill asked who in the room had heard about the Local Offer.  There were very few responses.</w:t>
      </w:r>
    </w:p>
    <w:p w:rsidR="000A2714" w:rsidRDefault="000A2714" w:rsidP="000A2714">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Jill asked who had used the Local Offer.  There was no response. </w:t>
      </w:r>
    </w:p>
    <w:p w:rsidR="00B02AB6" w:rsidRPr="00B02AB6" w:rsidRDefault="000A2714" w:rsidP="00B02AB6">
      <w:pPr>
        <w:pStyle w:val="ListParagraph"/>
        <w:tabs>
          <w:tab w:val="left" w:pos="1134"/>
          <w:tab w:val="left" w:pos="7470"/>
        </w:tabs>
        <w:ind w:left="1134"/>
        <w:rPr>
          <w:rFonts w:ascii="Tahoma" w:hAnsi="Tahoma" w:cs="Tahoma"/>
          <w:sz w:val="32"/>
          <w:szCs w:val="32"/>
        </w:rPr>
      </w:pPr>
      <w:r>
        <w:rPr>
          <w:rFonts w:ascii="Tahoma" w:hAnsi="Tahoma" w:cs="Tahoma"/>
          <w:sz w:val="32"/>
          <w:szCs w:val="32"/>
        </w:rPr>
        <w:t>Jill explained that the Local Offer is a</w:t>
      </w:r>
      <w:r w:rsidR="00B02AB6" w:rsidRPr="00B02AB6">
        <w:rPr>
          <w:rFonts w:ascii="Tahoma" w:hAnsi="Tahoma" w:cs="Tahoma"/>
          <w:sz w:val="32"/>
          <w:szCs w:val="32"/>
        </w:rPr>
        <w:t xml:space="preserve"> website </w:t>
      </w:r>
      <w:r w:rsidR="00B02AB6">
        <w:rPr>
          <w:rFonts w:ascii="Tahoma" w:hAnsi="Tahoma" w:cs="Tahoma"/>
          <w:sz w:val="32"/>
          <w:szCs w:val="32"/>
        </w:rPr>
        <w:t xml:space="preserve">which </w:t>
      </w:r>
      <w:r w:rsidR="00B02AB6" w:rsidRPr="00B02AB6">
        <w:rPr>
          <w:rFonts w:ascii="Tahoma" w:hAnsi="Tahoma" w:cs="Tahoma"/>
          <w:sz w:val="32"/>
          <w:szCs w:val="32"/>
        </w:rPr>
        <w:t xml:space="preserve">provides information on </w:t>
      </w:r>
      <w:r w:rsidR="00B02AB6">
        <w:rPr>
          <w:rFonts w:ascii="Tahoma" w:hAnsi="Tahoma" w:cs="Tahoma"/>
          <w:bCs/>
          <w:sz w:val="32"/>
          <w:szCs w:val="32"/>
        </w:rPr>
        <w:t>l</w:t>
      </w:r>
      <w:r w:rsidR="00B02AB6" w:rsidRPr="00B02AB6">
        <w:rPr>
          <w:rFonts w:ascii="Tahoma" w:hAnsi="Tahoma" w:cs="Tahoma"/>
          <w:bCs/>
          <w:sz w:val="32"/>
          <w:szCs w:val="32"/>
        </w:rPr>
        <w:t>ocal</w:t>
      </w:r>
      <w:r w:rsidR="00B02AB6" w:rsidRPr="00B02AB6">
        <w:rPr>
          <w:rFonts w:ascii="Tahoma" w:hAnsi="Tahoma" w:cs="Tahoma"/>
          <w:b/>
          <w:bCs/>
          <w:sz w:val="32"/>
          <w:szCs w:val="32"/>
        </w:rPr>
        <w:t xml:space="preserve"> </w:t>
      </w:r>
      <w:r w:rsidR="00B02AB6" w:rsidRPr="00B02AB6">
        <w:rPr>
          <w:rFonts w:ascii="Tahoma" w:hAnsi="Tahoma" w:cs="Tahoma"/>
          <w:sz w:val="32"/>
          <w:szCs w:val="32"/>
        </w:rPr>
        <w:t xml:space="preserve">services and support on </w:t>
      </w:r>
    </w:p>
    <w:p w:rsidR="00A330AA" w:rsidRDefault="00B02AB6" w:rsidP="00A330AA">
      <w:pPr>
        <w:pStyle w:val="ListParagraph"/>
        <w:tabs>
          <w:tab w:val="left" w:pos="1134"/>
          <w:tab w:val="left" w:pos="7470"/>
        </w:tabs>
        <w:spacing w:line="240" w:lineRule="auto"/>
        <w:ind w:left="1134"/>
        <w:rPr>
          <w:rFonts w:ascii="Tahoma" w:hAnsi="Tahoma" w:cs="Tahoma"/>
          <w:sz w:val="32"/>
          <w:szCs w:val="32"/>
        </w:rPr>
      </w:pPr>
      <w:r w:rsidRPr="00B02AB6">
        <w:rPr>
          <w:rFonts w:ascii="Tahoma" w:hAnsi="Tahoma" w:cs="Tahoma"/>
          <w:bCs/>
          <w:sz w:val="32"/>
          <w:szCs w:val="32"/>
        </w:rPr>
        <w:lastRenderedPageBreak/>
        <w:t xml:space="preserve">offer </w:t>
      </w:r>
      <w:r w:rsidRPr="00B02AB6">
        <w:rPr>
          <w:rFonts w:ascii="Tahoma" w:hAnsi="Tahoma" w:cs="Tahoma"/>
          <w:sz w:val="32"/>
          <w:szCs w:val="32"/>
        </w:rPr>
        <w:t>to families including children and young people (aged 0 - 25 years) with special educational needs or disabilities</w:t>
      </w:r>
      <w:r>
        <w:rPr>
          <w:rFonts w:ascii="Tahoma" w:hAnsi="Tahoma" w:cs="Tahoma"/>
          <w:sz w:val="32"/>
          <w:szCs w:val="32"/>
        </w:rPr>
        <w:t>.</w:t>
      </w:r>
    </w:p>
    <w:p w:rsidR="00A330AA" w:rsidRDefault="00A330AA" w:rsidP="00A330AA">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There is information about:</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Education and training</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Early years and childcare</w:t>
      </w:r>
    </w:p>
    <w:p w:rsidR="005D4A2D" w:rsidRPr="00A330AA" w:rsidRDefault="005D5E09" w:rsidP="00A330AA">
      <w:pPr>
        <w:pStyle w:val="ListParagraph"/>
        <w:numPr>
          <w:ilvl w:val="0"/>
          <w:numId w:val="22"/>
        </w:numPr>
        <w:tabs>
          <w:tab w:val="left" w:pos="7470"/>
        </w:tabs>
        <w:spacing w:line="240" w:lineRule="auto"/>
        <w:ind w:left="1701" w:hanging="425"/>
        <w:rPr>
          <w:rFonts w:ascii="Tahoma" w:hAnsi="Tahoma" w:cs="Tahoma"/>
          <w:sz w:val="32"/>
          <w:szCs w:val="32"/>
        </w:rPr>
      </w:pPr>
      <w:r w:rsidRPr="005D5E09">
        <w:rPr>
          <w:rFonts w:ascii="Tahoma" w:hAnsi="Tahoma" w:cs="Tahoma"/>
          <w:noProof/>
          <w:sz w:val="32"/>
          <w:szCs w:val="32"/>
          <w:lang w:val="en-US" w:eastAsia="zh-TW"/>
        </w:rPr>
        <w:pict>
          <v:shape id="_x0000_s1037" type="#_x0000_t202" style="position:absolute;left:0;text-align:left;margin-left:272.4pt;margin-top:2.35pt;width:179.6pt;height:143.5pt;z-index:251672576;mso-width-percent:400;mso-width-percent:400;mso-width-relative:margin;mso-height-relative:margin">
            <v:textbox>
              <w:txbxContent>
                <w:p w:rsidR="003F4BE4" w:rsidRDefault="003F4BE4">
                  <w:r w:rsidRPr="00A330AA">
                    <w:rPr>
                      <w:noProof/>
                      <w:lang w:eastAsia="en-GB"/>
                    </w:rPr>
                    <w:drawing>
                      <wp:inline distT="0" distB="0" distL="0" distR="0">
                        <wp:extent cx="2088515" cy="1724025"/>
                        <wp:effectExtent l="19050" t="0" r="6985" b="0"/>
                        <wp:docPr id="3" name="Picture 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a:stretch>
                                  <a:fillRect/>
                                </a:stretch>
                              </pic:blipFill>
                              <pic:spPr>
                                <a:xfrm>
                                  <a:off x="0" y="0"/>
                                  <a:ext cx="2088515" cy="1724025"/>
                                </a:xfrm>
                                <a:prstGeom prst="rect">
                                  <a:avLst/>
                                </a:prstGeom>
                              </pic:spPr>
                            </pic:pic>
                          </a:graphicData>
                        </a:graphic>
                      </wp:inline>
                    </w:drawing>
                  </w:r>
                </w:p>
              </w:txbxContent>
            </v:textbox>
          </v:shape>
        </w:pict>
      </w:r>
      <w:r w:rsidR="005D4A2D" w:rsidRPr="00A330AA">
        <w:rPr>
          <w:rFonts w:ascii="Tahoma" w:hAnsi="Tahoma" w:cs="Tahoma"/>
          <w:sz w:val="32"/>
          <w:szCs w:val="32"/>
        </w:rPr>
        <w:t>Health and wellbeing</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Leisure activities</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Transport</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Social care</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Support services</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Money and benefits</w:t>
      </w:r>
    </w:p>
    <w:p w:rsidR="005D4A2D" w:rsidRPr="00A330AA" w:rsidRDefault="005D4A2D" w:rsidP="00A330AA">
      <w:pPr>
        <w:pStyle w:val="ListParagraph"/>
        <w:numPr>
          <w:ilvl w:val="0"/>
          <w:numId w:val="22"/>
        </w:numPr>
        <w:tabs>
          <w:tab w:val="left" w:pos="7470"/>
        </w:tabs>
        <w:spacing w:line="240" w:lineRule="auto"/>
        <w:ind w:left="1701" w:hanging="425"/>
        <w:rPr>
          <w:rFonts w:ascii="Tahoma" w:hAnsi="Tahoma" w:cs="Tahoma"/>
          <w:sz w:val="32"/>
          <w:szCs w:val="32"/>
        </w:rPr>
      </w:pPr>
      <w:r w:rsidRPr="00A330AA">
        <w:rPr>
          <w:rFonts w:ascii="Tahoma" w:hAnsi="Tahoma" w:cs="Tahoma"/>
          <w:sz w:val="32"/>
          <w:szCs w:val="32"/>
        </w:rPr>
        <w:t>Becoming an adult</w:t>
      </w:r>
    </w:p>
    <w:p w:rsidR="000A2714" w:rsidRDefault="000A2714" w:rsidP="000A2714">
      <w:pPr>
        <w:pStyle w:val="ListParagraph"/>
        <w:tabs>
          <w:tab w:val="left" w:pos="1134"/>
          <w:tab w:val="left" w:pos="7470"/>
        </w:tabs>
        <w:ind w:left="1134"/>
        <w:rPr>
          <w:rFonts w:ascii="Tahoma" w:hAnsi="Tahoma" w:cs="Tahoma"/>
          <w:b/>
          <w:color w:val="0000FF"/>
          <w:sz w:val="32"/>
          <w:szCs w:val="32"/>
        </w:rPr>
      </w:pPr>
    </w:p>
    <w:p w:rsidR="00A330AA" w:rsidRDefault="00A330AA" w:rsidP="00A330AA">
      <w:pPr>
        <w:pStyle w:val="ListParagraph"/>
        <w:tabs>
          <w:tab w:val="left" w:pos="1134"/>
          <w:tab w:val="left" w:pos="7470"/>
        </w:tabs>
        <w:spacing w:line="240" w:lineRule="auto"/>
        <w:ind w:left="1134"/>
        <w:rPr>
          <w:rFonts w:ascii="Tahoma" w:hAnsi="Tahoma" w:cs="Tahoma"/>
          <w:sz w:val="32"/>
          <w:szCs w:val="32"/>
        </w:rPr>
      </w:pPr>
      <w:r w:rsidRPr="00A330AA">
        <w:rPr>
          <w:rFonts w:ascii="Tahoma" w:hAnsi="Tahoma" w:cs="Tahoma"/>
          <w:sz w:val="32"/>
          <w:szCs w:val="32"/>
        </w:rPr>
        <w:t xml:space="preserve">Jill said that she needs people to </w:t>
      </w:r>
      <w:r>
        <w:rPr>
          <w:rFonts w:ascii="Tahoma" w:hAnsi="Tahoma" w:cs="Tahoma"/>
          <w:sz w:val="32"/>
          <w:szCs w:val="32"/>
        </w:rPr>
        <w:t>l</w:t>
      </w:r>
      <w:r w:rsidRPr="00A330AA">
        <w:rPr>
          <w:rFonts w:ascii="Tahoma" w:hAnsi="Tahoma" w:cs="Tahoma"/>
          <w:sz w:val="32"/>
          <w:szCs w:val="32"/>
        </w:rPr>
        <w:t>ook at the website and provide feedback</w:t>
      </w:r>
      <w:r>
        <w:rPr>
          <w:rFonts w:ascii="Tahoma" w:hAnsi="Tahoma" w:cs="Tahoma"/>
          <w:sz w:val="32"/>
          <w:szCs w:val="32"/>
        </w:rPr>
        <w:t xml:space="preserve">. She wants to know how the website can be improved and what additional information people would like to see. She asked people to think about joining the email consultation group </w:t>
      </w:r>
    </w:p>
    <w:p w:rsidR="005D4A2D" w:rsidRPr="00A330AA" w:rsidRDefault="00A330AA" w:rsidP="00A330AA">
      <w:pPr>
        <w:pStyle w:val="ListParagraph"/>
        <w:tabs>
          <w:tab w:val="left" w:pos="1560"/>
          <w:tab w:val="left" w:pos="7470"/>
        </w:tabs>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6" w:history="1">
        <w:r w:rsidRPr="00C579C1">
          <w:rPr>
            <w:rStyle w:val="Hyperlink"/>
            <w:rFonts w:ascii="Tahoma" w:hAnsi="Tahoma" w:cs="Tahoma"/>
            <w:sz w:val="32"/>
            <w:szCs w:val="32"/>
          </w:rPr>
          <w:t>GetInvolvedLocalOffer@Middlesbrough.gov.uk</w:t>
        </w:r>
      </w:hyperlink>
      <w:r w:rsidR="005D4A2D" w:rsidRPr="00A330AA">
        <w:rPr>
          <w:rFonts w:ascii="Tahoma" w:hAnsi="Tahoma" w:cs="Tahoma"/>
          <w:sz w:val="32"/>
          <w:szCs w:val="32"/>
        </w:rPr>
        <w:t xml:space="preserve"> </w:t>
      </w:r>
      <w:r w:rsidR="005D4A2D" w:rsidRPr="00A330AA">
        <w:rPr>
          <w:rFonts w:ascii="Tahoma" w:hAnsi="Tahoma" w:cs="Tahoma"/>
          <w:sz w:val="32"/>
          <w:szCs w:val="32"/>
        </w:rPr>
        <w:tab/>
      </w:r>
    </w:p>
    <w:p w:rsidR="000A2714" w:rsidRDefault="005D5E09" w:rsidP="000A2714">
      <w:pPr>
        <w:pStyle w:val="ListParagraph"/>
        <w:tabs>
          <w:tab w:val="left" w:pos="1134"/>
          <w:tab w:val="left" w:pos="7470"/>
        </w:tabs>
        <w:ind w:left="1134"/>
        <w:rPr>
          <w:rFonts w:ascii="Tahoma" w:hAnsi="Tahoma" w:cs="Tahoma"/>
          <w:b/>
          <w:color w:val="0000FF"/>
          <w:sz w:val="32"/>
          <w:szCs w:val="32"/>
        </w:rPr>
      </w:pPr>
      <w:r w:rsidRPr="005D5E09">
        <w:rPr>
          <w:rFonts w:ascii="Tahoma" w:hAnsi="Tahoma" w:cs="Tahoma"/>
          <w:b/>
          <w:noProof/>
          <w:color w:val="0000FF"/>
          <w:sz w:val="32"/>
          <w:szCs w:val="32"/>
          <w:lang w:val="en-US" w:eastAsia="zh-TW"/>
        </w:rPr>
        <w:pict>
          <v:shape id="_x0000_s1038" type="#_x0000_t202" style="position:absolute;left:0;text-align:left;margin-left:132.55pt;margin-top:15.45pt;width:179.6pt;height:132.25pt;z-index:251674624;mso-width-percent:400;mso-width-percent:400;mso-width-relative:margin;mso-height-relative:margin">
            <v:textbox>
              <w:txbxContent>
                <w:p w:rsidR="003F4BE4" w:rsidRDefault="003F4BE4">
                  <w:r w:rsidRPr="005C5D27">
                    <w:rPr>
                      <w:noProof/>
                      <w:lang w:eastAsia="en-GB"/>
                    </w:rPr>
                    <w:drawing>
                      <wp:inline distT="0" distB="0" distL="0" distR="0">
                        <wp:extent cx="2088515" cy="1563033"/>
                        <wp:effectExtent l="19050" t="0" r="6985" b="0"/>
                        <wp:docPr id="6"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2088515" cy="1563033"/>
                                </a:xfrm>
                                <a:prstGeom prst="rect">
                                  <a:avLst/>
                                </a:prstGeom>
                              </pic:spPr>
                            </pic:pic>
                          </a:graphicData>
                        </a:graphic>
                      </wp:inline>
                    </w:drawing>
                  </w:r>
                </w:p>
              </w:txbxContent>
            </v:textbox>
          </v:shape>
        </w:pict>
      </w: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5C5D27" w:rsidRDefault="005C5D27" w:rsidP="000A2714">
      <w:pPr>
        <w:pStyle w:val="ListParagraph"/>
        <w:tabs>
          <w:tab w:val="left" w:pos="1134"/>
          <w:tab w:val="left" w:pos="7470"/>
        </w:tabs>
        <w:ind w:left="1134"/>
        <w:rPr>
          <w:rFonts w:ascii="Tahoma" w:hAnsi="Tahoma" w:cs="Tahoma"/>
          <w:b/>
          <w:color w:val="0000FF"/>
          <w:sz w:val="32"/>
          <w:szCs w:val="32"/>
        </w:rPr>
      </w:pPr>
    </w:p>
    <w:p w:rsidR="003F6C22" w:rsidRDefault="003F6C22" w:rsidP="000A2714">
      <w:pPr>
        <w:pStyle w:val="ListParagraph"/>
        <w:tabs>
          <w:tab w:val="left" w:pos="1134"/>
          <w:tab w:val="left" w:pos="7470"/>
        </w:tabs>
        <w:ind w:left="1134"/>
        <w:rPr>
          <w:rFonts w:ascii="Tahoma" w:hAnsi="Tahoma" w:cs="Tahoma"/>
          <w:b/>
          <w:color w:val="0000FF"/>
          <w:sz w:val="32"/>
          <w:szCs w:val="32"/>
        </w:rPr>
      </w:pPr>
    </w:p>
    <w:p w:rsidR="005D4A2D" w:rsidRDefault="005D4A2D" w:rsidP="005D4A2D">
      <w:pPr>
        <w:pStyle w:val="ListParagraph"/>
        <w:numPr>
          <w:ilvl w:val="0"/>
          <w:numId w:val="7"/>
        </w:numPr>
        <w:tabs>
          <w:tab w:val="left" w:pos="1134"/>
          <w:tab w:val="left" w:pos="7470"/>
        </w:tabs>
        <w:ind w:hanging="1941"/>
        <w:rPr>
          <w:rFonts w:ascii="Tahoma" w:hAnsi="Tahoma" w:cs="Tahoma"/>
          <w:b/>
          <w:color w:val="0000FF"/>
          <w:sz w:val="32"/>
          <w:szCs w:val="32"/>
        </w:rPr>
      </w:pPr>
      <w:r>
        <w:rPr>
          <w:rFonts w:ascii="Tahoma" w:hAnsi="Tahoma" w:cs="Tahoma"/>
          <w:b/>
          <w:color w:val="0000FF"/>
          <w:sz w:val="32"/>
          <w:szCs w:val="32"/>
        </w:rPr>
        <w:t xml:space="preserve">Early Support for Families  - Ann Lovatt </w:t>
      </w:r>
    </w:p>
    <w:p w:rsidR="005D4A2D" w:rsidRDefault="005D4A2D" w:rsidP="005D4A2D">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Ann stepped in to provide a presentation on behalf of Gail Earl from the Stronger Families Service.</w:t>
      </w:r>
    </w:p>
    <w:p w:rsidR="005D4A2D" w:rsidRDefault="005D4A2D" w:rsidP="005D4A2D">
      <w:pPr>
        <w:pStyle w:val="ListParagraph"/>
        <w:tabs>
          <w:tab w:val="left" w:pos="1134"/>
          <w:tab w:val="left" w:pos="7470"/>
        </w:tabs>
        <w:spacing w:line="240" w:lineRule="auto"/>
        <w:ind w:left="1134"/>
        <w:rPr>
          <w:rFonts w:ascii="Tahoma" w:hAnsi="Tahoma" w:cs="Tahoma"/>
          <w:sz w:val="32"/>
          <w:szCs w:val="32"/>
        </w:rPr>
      </w:pPr>
      <w:r w:rsidRPr="005D4A2D">
        <w:rPr>
          <w:rFonts w:ascii="Tahoma" w:hAnsi="Tahoma" w:cs="Tahoma"/>
          <w:sz w:val="32"/>
          <w:szCs w:val="32"/>
        </w:rPr>
        <w:lastRenderedPageBreak/>
        <w:t xml:space="preserve">The service provides Early Help support for children, families and young people. Early Help is about working </w:t>
      </w:r>
      <w:r w:rsidRPr="005D4A2D">
        <w:rPr>
          <w:rFonts w:ascii="Tahoma" w:hAnsi="Tahoma" w:cs="Tahoma"/>
          <w:bCs/>
          <w:sz w:val="32"/>
          <w:szCs w:val="32"/>
        </w:rPr>
        <w:t>with</w:t>
      </w:r>
      <w:r w:rsidRPr="005D4A2D">
        <w:rPr>
          <w:rFonts w:ascii="Tahoma" w:hAnsi="Tahoma" w:cs="Tahoma"/>
          <w:sz w:val="32"/>
          <w:szCs w:val="32"/>
        </w:rPr>
        <w:t xml:space="preserve"> families as soon as a problem emerges in order to prevent any problems from getting worse</w:t>
      </w:r>
      <w:r>
        <w:rPr>
          <w:rFonts w:ascii="Tahoma" w:hAnsi="Tahoma" w:cs="Tahoma"/>
          <w:sz w:val="32"/>
          <w:szCs w:val="32"/>
        </w:rPr>
        <w:t>. There are four teams within the Service.</w:t>
      </w:r>
    </w:p>
    <w:p w:rsidR="005D4A2D" w:rsidRDefault="005D4A2D" w:rsidP="005D4A2D">
      <w:pPr>
        <w:pStyle w:val="ListParagraph"/>
        <w:numPr>
          <w:ilvl w:val="0"/>
          <w:numId w:val="24"/>
        </w:numPr>
        <w:tabs>
          <w:tab w:val="left" w:pos="1134"/>
          <w:tab w:val="left" w:pos="7470"/>
        </w:tabs>
        <w:spacing w:line="240" w:lineRule="auto"/>
        <w:rPr>
          <w:rFonts w:ascii="Tahoma" w:hAnsi="Tahoma" w:cs="Tahoma"/>
          <w:sz w:val="32"/>
          <w:szCs w:val="32"/>
        </w:rPr>
      </w:pPr>
      <w:r>
        <w:rPr>
          <w:rFonts w:ascii="Tahoma" w:hAnsi="Tahoma" w:cs="Tahoma"/>
          <w:sz w:val="32"/>
          <w:szCs w:val="32"/>
        </w:rPr>
        <w:t xml:space="preserve">The Family Partnership Team </w:t>
      </w:r>
      <w:r w:rsidRPr="005D4A2D">
        <w:rPr>
          <w:rFonts w:ascii="Tahoma" w:hAnsi="Tahoma" w:cs="Tahoma"/>
          <w:sz w:val="32"/>
          <w:szCs w:val="32"/>
        </w:rPr>
        <w:t>provide</w:t>
      </w:r>
      <w:r w:rsidR="00762070">
        <w:rPr>
          <w:rFonts w:ascii="Tahoma" w:hAnsi="Tahoma" w:cs="Tahoma"/>
          <w:sz w:val="32"/>
          <w:szCs w:val="32"/>
        </w:rPr>
        <w:t>s</w:t>
      </w:r>
      <w:r w:rsidRPr="005D4A2D">
        <w:rPr>
          <w:rFonts w:ascii="Tahoma" w:hAnsi="Tahoma" w:cs="Tahoma"/>
          <w:sz w:val="32"/>
          <w:szCs w:val="32"/>
        </w:rPr>
        <w:t xml:space="preserve"> information, advice and guidance to families and services and help</w:t>
      </w:r>
      <w:r w:rsidR="00762070">
        <w:rPr>
          <w:rFonts w:ascii="Tahoma" w:hAnsi="Tahoma" w:cs="Tahoma"/>
          <w:sz w:val="32"/>
          <w:szCs w:val="32"/>
        </w:rPr>
        <w:t>s</w:t>
      </w:r>
      <w:r w:rsidRPr="005D4A2D">
        <w:rPr>
          <w:rFonts w:ascii="Tahoma" w:hAnsi="Tahoma" w:cs="Tahoma"/>
          <w:sz w:val="32"/>
          <w:szCs w:val="32"/>
        </w:rPr>
        <w:t xml:space="preserve"> them to work together.</w:t>
      </w:r>
    </w:p>
    <w:p w:rsidR="008F2A1A" w:rsidRPr="00762070" w:rsidRDefault="00762070" w:rsidP="00762070">
      <w:pPr>
        <w:pStyle w:val="ListParagraph"/>
        <w:numPr>
          <w:ilvl w:val="0"/>
          <w:numId w:val="24"/>
        </w:numPr>
        <w:tabs>
          <w:tab w:val="left" w:pos="1134"/>
          <w:tab w:val="left" w:pos="7470"/>
        </w:tabs>
        <w:spacing w:line="240" w:lineRule="auto"/>
        <w:rPr>
          <w:rFonts w:ascii="Tahoma" w:hAnsi="Tahoma" w:cs="Tahoma"/>
          <w:sz w:val="32"/>
          <w:szCs w:val="32"/>
        </w:rPr>
      </w:pPr>
      <w:r>
        <w:rPr>
          <w:rFonts w:ascii="Tahoma" w:hAnsi="Tahoma" w:cs="Tahoma"/>
          <w:sz w:val="32"/>
          <w:szCs w:val="32"/>
        </w:rPr>
        <w:t>The Family Case Work Team works with f</w:t>
      </w:r>
      <w:r w:rsidR="008F2A1A" w:rsidRPr="00762070">
        <w:rPr>
          <w:rFonts w:ascii="Tahoma" w:hAnsi="Tahoma" w:cs="Tahoma"/>
          <w:sz w:val="32"/>
          <w:szCs w:val="32"/>
        </w:rPr>
        <w:t>amilies who require additional help due to a range of issues such as domestic violence, parental mental health and substance misuse</w:t>
      </w:r>
      <w:r>
        <w:rPr>
          <w:rFonts w:ascii="Tahoma" w:hAnsi="Tahoma" w:cs="Tahoma"/>
          <w:sz w:val="32"/>
          <w:szCs w:val="32"/>
        </w:rPr>
        <w:t>. Families</w:t>
      </w:r>
      <w:r w:rsidR="008F2A1A" w:rsidRPr="00762070">
        <w:rPr>
          <w:rFonts w:ascii="Tahoma" w:hAnsi="Tahoma" w:cs="Tahoma"/>
          <w:sz w:val="32"/>
          <w:szCs w:val="32"/>
        </w:rPr>
        <w:t xml:space="preserve"> are allocated a Le</w:t>
      </w:r>
      <w:r>
        <w:rPr>
          <w:rFonts w:ascii="Tahoma" w:hAnsi="Tahoma" w:cs="Tahoma"/>
          <w:sz w:val="32"/>
          <w:szCs w:val="32"/>
        </w:rPr>
        <w:t>ad Practitioner from within the</w:t>
      </w:r>
      <w:r w:rsidR="008F2A1A" w:rsidRPr="00762070">
        <w:rPr>
          <w:rFonts w:ascii="Tahoma" w:hAnsi="Tahoma" w:cs="Tahoma"/>
          <w:sz w:val="32"/>
          <w:szCs w:val="32"/>
        </w:rPr>
        <w:t xml:space="preserve"> team. </w:t>
      </w:r>
    </w:p>
    <w:p w:rsidR="008F2A1A" w:rsidRPr="00762070" w:rsidRDefault="00762070" w:rsidP="00762070">
      <w:pPr>
        <w:pStyle w:val="ListParagraph"/>
        <w:numPr>
          <w:ilvl w:val="0"/>
          <w:numId w:val="24"/>
        </w:numPr>
        <w:tabs>
          <w:tab w:val="left" w:pos="1134"/>
          <w:tab w:val="left" w:pos="7470"/>
        </w:tabs>
        <w:spacing w:line="240" w:lineRule="auto"/>
        <w:rPr>
          <w:rFonts w:ascii="Tahoma" w:hAnsi="Tahoma" w:cs="Tahoma"/>
          <w:sz w:val="32"/>
          <w:szCs w:val="32"/>
        </w:rPr>
      </w:pPr>
      <w:r>
        <w:rPr>
          <w:rFonts w:ascii="Tahoma" w:hAnsi="Tahoma" w:cs="Tahoma"/>
          <w:sz w:val="32"/>
          <w:szCs w:val="32"/>
        </w:rPr>
        <w:t xml:space="preserve">The School Readiness Team works from </w:t>
      </w:r>
      <w:r w:rsidR="008F2A1A" w:rsidRPr="00762070">
        <w:rPr>
          <w:rFonts w:ascii="Tahoma" w:hAnsi="Tahoma" w:cs="Tahoma"/>
          <w:sz w:val="32"/>
          <w:szCs w:val="32"/>
        </w:rPr>
        <w:t>eight Children Centres in Middlesbrough to help children become ready for nursery and school</w:t>
      </w:r>
    </w:p>
    <w:p w:rsidR="008F2A1A" w:rsidRPr="005C5D27" w:rsidRDefault="005C5D27" w:rsidP="005C5D27">
      <w:pPr>
        <w:pStyle w:val="ListParagraph"/>
        <w:numPr>
          <w:ilvl w:val="0"/>
          <w:numId w:val="24"/>
        </w:numPr>
        <w:tabs>
          <w:tab w:val="left" w:pos="1134"/>
          <w:tab w:val="left" w:pos="7470"/>
        </w:tabs>
        <w:spacing w:line="240" w:lineRule="auto"/>
        <w:rPr>
          <w:rFonts w:ascii="Tahoma" w:hAnsi="Tahoma" w:cs="Tahoma"/>
          <w:sz w:val="32"/>
          <w:szCs w:val="32"/>
        </w:rPr>
      </w:pPr>
      <w:r>
        <w:rPr>
          <w:rFonts w:ascii="Tahoma" w:hAnsi="Tahoma" w:cs="Tahoma"/>
          <w:sz w:val="32"/>
          <w:szCs w:val="32"/>
        </w:rPr>
        <w:t>The Work Readiness Team is responsible</w:t>
      </w:r>
      <w:r w:rsidR="008F2A1A" w:rsidRPr="005C5D27">
        <w:rPr>
          <w:rFonts w:ascii="Tahoma" w:hAnsi="Tahoma" w:cs="Tahoma"/>
          <w:sz w:val="32"/>
          <w:szCs w:val="32"/>
        </w:rPr>
        <w:t xml:space="preserve"> for tracking and following up destinations of all young people aged 16-18 years, and up to 25 years if they have special educational needs or are a care leaver.</w:t>
      </w:r>
    </w:p>
    <w:p w:rsidR="00762070" w:rsidRDefault="00762070" w:rsidP="005C5D27">
      <w:pPr>
        <w:pStyle w:val="ListParagraph"/>
        <w:tabs>
          <w:tab w:val="left" w:pos="1134"/>
          <w:tab w:val="left" w:pos="7470"/>
        </w:tabs>
        <w:spacing w:line="240" w:lineRule="auto"/>
        <w:ind w:left="1854"/>
        <w:rPr>
          <w:rFonts w:ascii="Tahoma" w:hAnsi="Tahoma" w:cs="Tahoma"/>
          <w:sz w:val="32"/>
          <w:szCs w:val="32"/>
        </w:rPr>
      </w:pPr>
    </w:p>
    <w:p w:rsidR="003F6C22" w:rsidRDefault="003F6C22" w:rsidP="005C5D27">
      <w:pPr>
        <w:pStyle w:val="ListParagraph"/>
        <w:tabs>
          <w:tab w:val="left" w:pos="1134"/>
          <w:tab w:val="left" w:pos="7470"/>
        </w:tabs>
        <w:spacing w:line="240" w:lineRule="auto"/>
        <w:ind w:left="1854"/>
        <w:rPr>
          <w:rFonts w:ascii="Tahoma" w:hAnsi="Tahoma" w:cs="Tahoma"/>
          <w:sz w:val="32"/>
          <w:szCs w:val="32"/>
        </w:rPr>
      </w:pPr>
    </w:p>
    <w:p w:rsidR="009D46B4" w:rsidRDefault="009D46B4" w:rsidP="009D46B4">
      <w:pPr>
        <w:pStyle w:val="ListParagraph"/>
        <w:numPr>
          <w:ilvl w:val="0"/>
          <w:numId w:val="7"/>
        </w:numPr>
        <w:tabs>
          <w:tab w:val="left" w:pos="1134"/>
          <w:tab w:val="left" w:pos="7470"/>
        </w:tabs>
        <w:ind w:left="1134" w:hanging="850"/>
        <w:rPr>
          <w:rFonts w:ascii="Tahoma" w:hAnsi="Tahoma" w:cs="Tahoma"/>
          <w:b/>
          <w:color w:val="0000FF"/>
          <w:sz w:val="32"/>
          <w:szCs w:val="32"/>
        </w:rPr>
      </w:pPr>
      <w:r>
        <w:rPr>
          <w:rFonts w:ascii="Tahoma" w:hAnsi="Tahoma" w:cs="Tahoma"/>
          <w:b/>
          <w:color w:val="0000FF"/>
          <w:sz w:val="32"/>
          <w:szCs w:val="32"/>
        </w:rPr>
        <w:t xml:space="preserve">Support through SEND  -  Caroline Cannon/David Ball </w:t>
      </w:r>
    </w:p>
    <w:p w:rsidR="00970412" w:rsidRDefault="00970412"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Caroline and David talked about Special Educational Needs and Disability and some of the developments which have happened over the last year.</w:t>
      </w: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Caroline talked about the Special Educational Needs and Disability Strategy 2018-20. The strategy is:</w:t>
      </w:r>
    </w:p>
    <w:p w:rsidR="00B605A5" w:rsidRPr="00D274AA" w:rsidRDefault="005A082E" w:rsidP="00D274AA">
      <w:pPr>
        <w:pStyle w:val="ListParagraph"/>
        <w:numPr>
          <w:ilvl w:val="0"/>
          <w:numId w:val="29"/>
        </w:numPr>
        <w:tabs>
          <w:tab w:val="left" w:pos="7470"/>
        </w:tabs>
        <w:ind w:left="1560" w:hanging="426"/>
        <w:rPr>
          <w:rFonts w:ascii="Tahoma" w:hAnsi="Tahoma" w:cs="Tahoma"/>
          <w:sz w:val="32"/>
          <w:szCs w:val="32"/>
        </w:rPr>
      </w:pPr>
      <w:r w:rsidRPr="00D274AA">
        <w:rPr>
          <w:rFonts w:ascii="Tahoma" w:hAnsi="Tahoma" w:cs="Tahoma"/>
          <w:sz w:val="32"/>
          <w:szCs w:val="32"/>
        </w:rPr>
        <w:t xml:space="preserve">To further develop </w:t>
      </w:r>
      <w:r w:rsidRPr="00D274AA">
        <w:rPr>
          <w:rFonts w:ascii="Tahoma" w:hAnsi="Tahoma" w:cs="Tahoma"/>
          <w:b/>
          <w:bCs/>
          <w:sz w:val="32"/>
          <w:szCs w:val="32"/>
        </w:rPr>
        <w:t xml:space="preserve">strategic leadership </w:t>
      </w:r>
      <w:r w:rsidRPr="00D274AA">
        <w:rPr>
          <w:rFonts w:ascii="Tahoma" w:hAnsi="Tahoma" w:cs="Tahoma"/>
          <w:sz w:val="32"/>
          <w:szCs w:val="32"/>
        </w:rPr>
        <w:t>across Education, Health and Social Care</w:t>
      </w:r>
    </w:p>
    <w:p w:rsidR="00B605A5" w:rsidRPr="00D274AA" w:rsidRDefault="005A082E" w:rsidP="00D274AA">
      <w:pPr>
        <w:pStyle w:val="ListParagraph"/>
        <w:numPr>
          <w:ilvl w:val="0"/>
          <w:numId w:val="29"/>
        </w:numPr>
        <w:tabs>
          <w:tab w:val="left" w:pos="7470"/>
        </w:tabs>
        <w:ind w:left="1560" w:hanging="426"/>
        <w:rPr>
          <w:rFonts w:ascii="Tahoma" w:hAnsi="Tahoma" w:cs="Tahoma"/>
          <w:sz w:val="32"/>
          <w:szCs w:val="32"/>
        </w:rPr>
      </w:pPr>
      <w:r w:rsidRPr="00D274AA">
        <w:rPr>
          <w:rFonts w:ascii="Tahoma" w:hAnsi="Tahoma" w:cs="Tahoma"/>
          <w:sz w:val="32"/>
          <w:szCs w:val="32"/>
        </w:rPr>
        <w:t xml:space="preserve">To ensure </w:t>
      </w:r>
      <w:r w:rsidRPr="00D274AA">
        <w:rPr>
          <w:rFonts w:ascii="Tahoma" w:hAnsi="Tahoma" w:cs="Tahoma"/>
          <w:b/>
          <w:bCs/>
          <w:sz w:val="32"/>
          <w:szCs w:val="32"/>
        </w:rPr>
        <w:t>greater involvement of children, young people and families</w:t>
      </w:r>
      <w:r w:rsidRPr="00D274AA">
        <w:rPr>
          <w:rFonts w:ascii="Tahoma" w:hAnsi="Tahoma" w:cs="Tahoma"/>
          <w:sz w:val="32"/>
          <w:szCs w:val="32"/>
        </w:rPr>
        <w:t xml:space="preserve"> around discussion and </w:t>
      </w:r>
      <w:r w:rsidRPr="00D274AA">
        <w:rPr>
          <w:rFonts w:ascii="Tahoma" w:hAnsi="Tahoma" w:cs="Tahoma"/>
          <w:sz w:val="32"/>
          <w:szCs w:val="32"/>
        </w:rPr>
        <w:lastRenderedPageBreak/>
        <w:t>decision making about the services and support they need</w:t>
      </w:r>
    </w:p>
    <w:p w:rsidR="00B605A5" w:rsidRPr="00D274AA" w:rsidRDefault="005A082E" w:rsidP="00D274AA">
      <w:pPr>
        <w:pStyle w:val="ListParagraph"/>
        <w:numPr>
          <w:ilvl w:val="0"/>
          <w:numId w:val="29"/>
        </w:numPr>
        <w:tabs>
          <w:tab w:val="left" w:pos="7470"/>
        </w:tabs>
        <w:ind w:left="1560" w:hanging="426"/>
        <w:rPr>
          <w:rFonts w:ascii="Tahoma" w:hAnsi="Tahoma" w:cs="Tahoma"/>
          <w:sz w:val="32"/>
          <w:szCs w:val="32"/>
        </w:rPr>
      </w:pPr>
      <w:r w:rsidRPr="00D274AA">
        <w:rPr>
          <w:rFonts w:ascii="Tahoma" w:hAnsi="Tahoma" w:cs="Tahoma"/>
          <w:sz w:val="32"/>
          <w:szCs w:val="32"/>
        </w:rPr>
        <w:t xml:space="preserve">To further develop the </w:t>
      </w:r>
      <w:r w:rsidRPr="00D274AA">
        <w:rPr>
          <w:rFonts w:ascii="Tahoma" w:hAnsi="Tahoma" w:cs="Tahoma"/>
          <w:b/>
          <w:bCs/>
          <w:sz w:val="32"/>
          <w:szCs w:val="32"/>
        </w:rPr>
        <w:t>Local Offer</w:t>
      </w:r>
    </w:p>
    <w:p w:rsidR="00B605A5" w:rsidRPr="00D274AA" w:rsidRDefault="005A082E" w:rsidP="00D274AA">
      <w:pPr>
        <w:pStyle w:val="ListParagraph"/>
        <w:numPr>
          <w:ilvl w:val="0"/>
          <w:numId w:val="29"/>
        </w:numPr>
        <w:tabs>
          <w:tab w:val="left" w:pos="7470"/>
        </w:tabs>
        <w:ind w:left="1560" w:hanging="426"/>
        <w:rPr>
          <w:rFonts w:ascii="Tahoma" w:hAnsi="Tahoma" w:cs="Tahoma"/>
          <w:sz w:val="32"/>
          <w:szCs w:val="32"/>
        </w:rPr>
      </w:pPr>
      <w:r w:rsidRPr="00D274AA">
        <w:rPr>
          <w:rFonts w:ascii="Tahoma" w:hAnsi="Tahoma" w:cs="Tahoma"/>
          <w:sz w:val="32"/>
          <w:szCs w:val="32"/>
        </w:rPr>
        <w:t xml:space="preserve">Greater use of </w:t>
      </w:r>
      <w:r w:rsidRPr="00D274AA">
        <w:rPr>
          <w:rFonts w:ascii="Tahoma" w:hAnsi="Tahoma" w:cs="Tahoma"/>
          <w:b/>
          <w:bCs/>
          <w:sz w:val="32"/>
          <w:szCs w:val="32"/>
        </w:rPr>
        <w:t xml:space="preserve">data </w:t>
      </w:r>
      <w:r w:rsidRPr="00D274AA">
        <w:rPr>
          <w:rFonts w:ascii="Tahoma" w:hAnsi="Tahoma" w:cs="Tahoma"/>
          <w:sz w:val="32"/>
          <w:szCs w:val="32"/>
        </w:rPr>
        <w:t>to drive improvement in provision and outcomes for children and young people</w:t>
      </w:r>
    </w:p>
    <w:p w:rsidR="00B605A5" w:rsidRPr="00D274AA" w:rsidRDefault="005A082E" w:rsidP="00D274AA">
      <w:pPr>
        <w:pStyle w:val="ListParagraph"/>
        <w:numPr>
          <w:ilvl w:val="0"/>
          <w:numId w:val="29"/>
        </w:numPr>
        <w:tabs>
          <w:tab w:val="left" w:pos="7470"/>
        </w:tabs>
        <w:ind w:left="1560" w:hanging="426"/>
        <w:rPr>
          <w:rFonts w:ascii="Tahoma" w:hAnsi="Tahoma" w:cs="Tahoma"/>
          <w:sz w:val="32"/>
          <w:szCs w:val="32"/>
        </w:rPr>
      </w:pPr>
      <w:r w:rsidRPr="00D274AA">
        <w:rPr>
          <w:rFonts w:ascii="Tahoma" w:hAnsi="Tahoma" w:cs="Tahoma"/>
          <w:sz w:val="32"/>
          <w:szCs w:val="32"/>
        </w:rPr>
        <w:t xml:space="preserve">To </w:t>
      </w:r>
      <w:r w:rsidRPr="00D274AA">
        <w:rPr>
          <w:rFonts w:ascii="Tahoma" w:hAnsi="Tahoma" w:cs="Tahoma"/>
          <w:b/>
          <w:bCs/>
          <w:sz w:val="32"/>
          <w:szCs w:val="32"/>
        </w:rPr>
        <w:t xml:space="preserve">jointly commission </w:t>
      </w:r>
      <w:r w:rsidRPr="00D274AA">
        <w:rPr>
          <w:rFonts w:ascii="Tahoma" w:hAnsi="Tahoma" w:cs="Tahoma"/>
          <w:sz w:val="32"/>
          <w:szCs w:val="32"/>
        </w:rPr>
        <w:t>services across Education, Health and Social Care</w:t>
      </w:r>
    </w:p>
    <w:p w:rsidR="00D274AA" w:rsidRDefault="005D5E09" w:rsidP="005C5D27">
      <w:pPr>
        <w:pStyle w:val="ListParagraph"/>
        <w:tabs>
          <w:tab w:val="left" w:pos="1134"/>
          <w:tab w:val="left" w:pos="7470"/>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41" type="#_x0000_t202" style="position:absolute;left:0;text-align:left;margin-left:146.8pt;margin-top:11.8pt;width:179.6pt;height:142.75pt;z-index:251678720;mso-width-percent:400;mso-width-percent:400;mso-width-relative:margin;mso-height-relative:margin">
            <v:textbox>
              <w:txbxContent>
                <w:p w:rsidR="003F4BE4" w:rsidRDefault="003F4BE4">
                  <w:r w:rsidRPr="00D274AA">
                    <w:rPr>
                      <w:noProof/>
                      <w:lang w:eastAsia="en-GB"/>
                    </w:rPr>
                    <w:drawing>
                      <wp:inline distT="0" distB="0" distL="0" distR="0">
                        <wp:extent cx="2200275" cy="1657350"/>
                        <wp:effectExtent l="38100" t="0" r="66675" b="76200"/>
                        <wp:docPr id="8" name="Picture 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200275" cy="1657350"/>
                                </a:xfrm>
                                <a:prstGeom prst="rect">
                                  <a:avLst/>
                                </a:prstGeom>
                                <a:effectLst>
                                  <a:outerShdw blurRad="50800" dist="50800" dir="5400000" algn="ctr" rotWithShape="0">
                                    <a:srgbClr val="000000">
                                      <a:alpha val="46000"/>
                                    </a:srgbClr>
                                  </a:outerShdw>
                                </a:effectLst>
                              </pic:spPr>
                            </pic:pic>
                          </a:graphicData>
                        </a:graphic>
                      </wp:inline>
                    </w:drawing>
                  </w:r>
                </w:p>
              </w:txbxContent>
            </v:textbox>
          </v:shape>
        </w:pict>
      </w: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D274AA" w:rsidRDefault="00D274AA" w:rsidP="005C5D27">
      <w:pPr>
        <w:pStyle w:val="ListParagraph"/>
        <w:tabs>
          <w:tab w:val="left" w:pos="1134"/>
          <w:tab w:val="left" w:pos="7470"/>
        </w:tabs>
        <w:spacing w:line="240" w:lineRule="auto"/>
        <w:ind w:left="1134"/>
        <w:rPr>
          <w:rFonts w:ascii="Tahoma" w:hAnsi="Tahoma" w:cs="Tahoma"/>
          <w:sz w:val="32"/>
          <w:szCs w:val="32"/>
        </w:rPr>
      </w:pPr>
    </w:p>
    <w:p w:rsidR="005C5D27" w:rsidRDefault="00970412"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David said that work has been undertaken to make the Education Health and Care Plan process </w:t>
      </w:r>
      <w:r w:rsidR="006A695E">
        <w:rPr>
          <w:rFonts w:ascii="Tahoma" w:hAnsi="Tahoma" w:cs="Tahoma"/>
          <w:sz w:val="32"/>
          <w:szCs w:val="32"/>
        </w:rPr>
        <w:t>clearer and reduce some of the paperwork</w:t>
      </w:r>
      <w:r w:rsidR="00012A5F">
        <w:rPr>
          <w:rFonts w:ascii="Tahoma" w:hAnsi="Tahoma" w:cs="Tahoma"/>
          <w:sz w:val="32"/>
          <w:szCs w:val="32"/>
        </w:rPr>
        <w:t xml:space="preserve">.  </w:t>
      </w:r>
      <w:r>
        <w:rPr>
          <w:rFonts w:ascii="Tahoma" w:hAnsi="Tahoma" w:cs="Tahoma"/>
          <w:sz w:val="32"/>
          <w:szCs w:val="32"/>
        </w:rPr>
        <w:t xml:space="preserve"> </w:t>
      </w: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p>
    <w:p w:rsidR="00012A5F" w:rsidRDefault="00FF6A98"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David </w:t>
      </w:r>
      <w:r w:rsidR="00012A5F">
        <w:rPr>
          <w:rFonts w:ascii="Tahoma" w:hAnsi="Tahoma" w:cs="Tahoma"/>
          <w:sz w:val="32"/>
          <w:szCs w:val="32"/>
        </w:rPr>
        <w:t>talked about how pleased he was that Educational Psychologists have now been recruited.  There had been a period of time when there were none in post so it is good that progress has been made.</w:t>
      </w: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 xml:space="preserve">He also talked about High Needs Funding.  This is the additional funding which can be used to support children and young people with additional needs.  In some authorities this is only available for children with an EHCP in place.  This is not the case in Middlesbrough and this funding can be accessed for children without an EHCP when it is needed. </w:t>
      </w: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lastRenderedPageBreak/>
        <w:t xml:space="preserve">David said that the next steps would be to implement the SEND Strategy and to make sure that more people in the local area understood the process. </w:t>
      </w: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FF6A98" w:rsidRDefault="005D5E09" w:rsidP="005C5D27">
      <w:pPr>
        <w:pStyle w:val="ListParagraph"/>
        <w:tabs>
          <w:tab w:val="left" w:pos="1134"/>
          <w:tab w:val="left" w:pos="7470"/>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42" type="#_x0000_t202" style="position:absolute;left:0;text-align:left;margin-left:92.25pt;margin-top:.95pt;width:279.75pt;height:143.25pt;z-index:251680768;mso-width-relative:margin;mso-height-relative:margin">
            <v:textbox>
              <w:txbxContent>
                <w:p w:rsidR="003F4BE4" w:rsidRDefault="003F4BE4">
                  <w:r w:rsidRPr="00FF6A98">
                    <w:rPr>
                      <w:noProof/>
                      <w:lang w:eastAsia="en-GB"/>
                    </w:rPr>
                    <w:drawing>
                      <wp:inline distT="0" distB="0" distL="0" distR="0">
                        <wp:extent cx="3381375" cy="1676400"/>
                        <wp:effectExtent l="57150" t="0" r="66675" b="76200"/>
                        <wp:docPr id="13" name="Picture 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3381375" cy="1676400"/>
                                </a:xfrm>
                                <a:prstGeom prst="rect">
                                  <a:avLst/>
                                </a:prstGeom>
                                <a:effectLst>
                                  <a:outerShdw blurRad="50800" dist="50800" dir="5400000" algn="ctr" rotWithShape="0">
                                    <a:srgbClr val="000000">
                                      <a:alpha val="85000"/>
                                    </a:srgbClr>
                                  </a:outerShdw>
                                </a:effectLst>
                              </pic:spPr>
                            </pic:pic>
                          </a:graphicData>
                        </a:graphic>
                      </wp:inline>
                    </w:drawing>
                  </w:r>
                </w:p>
              </w:txbxContent>
            </v:textbox>
          </v:shape>
        </w:pict>
      </w: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3F6C22" w:rsidRDefault="003F6C22" w:rsidP="005C5D27">
      <w:pPr>
        <w:pStyle w:val="ListParagraph"/>
        <w:tabs>
          <w:tab w:val="left" w:pos="1134"/>
          <w:tab w:val="left" w:pos="7470"/>
        </w:tabs>
        <w:spacing w:line="240" w:lineRule="auto"/>
        <w:ind w:left="1134"/>
        <w:rPr>
          <w:rFonts w:ascii="Tahoma" w:hAnsi="Tahoma" w:cs="Tahoma"/>
          <w:sz w:val="32"/>
          <w:szCs w:val="32"/>
        </w:rPr>
      </w:pPr>
    </w:p>
    <w:p w:rsidR="003F6C22" w:rsidRDefault="003F6C22" w:rsidP="005C5D27">
      <w:pPr>
        <w:pStyle w:val="ListParagraph"/>
        <w:tabs>
          <w:tab w:val="left" w:pos="1134"/>
          <w:tab w:val="left" w:pos="7470"/>
        </w:tabs>
        <w:spacing w:line="240" w:lineRule="auto"/>
        <w:ind w:left="1134"/>
        <w:rPr>
          <w:rFonts w:ascii="Tahoma" w:hAnsi="Tahoma" w:cs="Tahoma"/>
          <w:sz w:val="32"/>
          <w:szCs w:val="32"/>
        </w:rPr>
      </w:pP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r>
        <w:rPr>
          <w:rFonts w:ascii="Tahoma" w:hAnsi="Tahoma" w:cs="Tahoma"/>
          <w:sz w:val="32"/>
          <w:szCs w:val="32"/>
        </w:rPr>
        <w:t>David told everyone that he would be in the room all day and he was happy for people to approach him to discuss any issues.</w:t>
      </w:r>
    </w:p>
    <w:p w:rsidR="00012A5F" w:rsidRDefault="00012A5F" w:rsidP="005C5D27">
      <w:pPr>
        <w:pStyle w:val="ListParagraph"/>
        <w:tabs>
          <w:tab w:val="left" w:pos="1134"/>
          <w:tab w:val="left" w:pos="7470"/>
        </w:tabs>
        <w:spacing w:line="240" w:lineRule="auto"/>
        <w:ind w:left="1134"/>
        <w:rPr>
          <w:rFonts w:ascii="Tahoma" w:hAnsi="Tahoma" w:cs="Tahoma"/>
          <w:sz w:val="32"/>
          <w:szCs w:val="32"/>
        </w:rPr>
      </w:pPr>
    </w:p>
    <w:p w:rsidR="00FF6A98" w:rsidRDefault="00FF6A98" w:rsidP="005C5D27">
      <w:pPr>
        <w:pStyle w:val="ListParagraph"/>
        <w:tabs>
          <w:tab w:val="left" w:pos="1134"/>
          <w:tab w:val="left" w:pos="7470"/>
        </w:tabs>
        <w:spacing w:line="240" w:lineRule="auto"/>
        <w:ind w:left="1134"/>
        <w:rPr>
          <w:rFonts w:ascii="Tahoma" w:hAnsi="Tahoma" w:cs="Tahoma"/>
          <w:sz w:val="32"/>
          <w:szCs w:val="32"/>
        </w:rPr>
      </w:pPr>
    </w:p>
    <w:p w:rsidR="009D46B4" w:rsidRDefault="009D46B4" w:rsidP="009D46B4">
      <w:pPr>
        <w:pStyle w:val="ListParagraph"/>
        <w:numPr>
          <w:ilvl w:val="0"/>
          <w:numId w:val="7"/>
        </w:numPr>
        <w:tabs>
          <w:tab w:val="left" w:pos="1134"/>
        </w:tabs>
        <w:ind w:left="1134" w:hanging="850"/>
        <w:rPr>
          <w:rFonts w:ascii="Tahoma" w:hAnsi="Tahoma" w:cs="Tahoma"/>
          <w:b/>
          <w:color w:val="0000FF"/>
          <w:sz w:val="32"/>
          <w:szCs w:val="32"/>
        </w:rPr>
      </w:pPr>
      <w:r>
        <w:rPr>
          <w:rFonts w:ascii="Tahoma" w:hAnsi="Tahoma" w:cs="Tahoma"/>
          <w:b/>
          <w:color w:val="0000FF"/>
          <w:sz w:val="32"/>
          <w:szCs w:val="32"/>
        </w:rPr>
        <w:t>Discussion Groups</w:t>
      </w:r>
    </w:p>
    <w:p w:rsidR="003F6C22" w:rsidRDefault="00012A5F" w:rsidP="00012A5F">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 xml:space="preserve">At this point everyone in the room took part in table discussions to agree which questions would be put to a Panel of professionals after lunch.  </w:t>
      </w:r>
    </w:p>
    <w:p w:rsidR="00012A5F" w:rsidRPr="00012A5F" w:rsidRDefault="005D5E09" w:rsidP="00012A5F">
      <w:pPr>
        <w:pStyle w:val="ListParagraph"/>
        <w:tabs>
          <w:tab w:val="left" w:pos="1134"/>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46" type="#_x0000_t202" style="position:absolute;left:0;text-align:left;margin-left:327.75pt;margin-top:56.15pt;width:116.45pt;height:96pt;z-index:251686912;mso-width-relative:margin;mso-height-relative:margin">
            <v:textbox>
              <w:txbxContent>
                <w:p w:rsidR="003F4BE4" w:rsidRDefault="003F4BE4">
                  <w:r>
                    <w:rPr>
                      <w:noProof/>
                      <w:lang w:eastAsia="en-GB"/>
                    </w:rPr>
                    <w:drawing>
                      <wp:inline distT="0" distB="0" distL="0" distR="0">
                        <wp:extent cx="1371600" cy="1076325"/>
                        <wp:effectExtent l="19050" t="0" r="0" b="0"/>
                        <wp:docPr id="22" name="Picture 9" descr="C:\Users\Home\AppData\Local\Microsoft\Windows\INetCache\IE\0C0J66RC\spagh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INetCache\IE\0C0J66RC\spaghetti[1].jpg"/>
                                <pic:cNvPicPr>
                                  <a:picLocks noChangeAspect="1" noChangeArrowheads="1"/>
                                </pic:cNvPicPr>
                              </pic:nvPicPr>
                              <pic:blipFill>
                                <a:blip r:embed="rId20"/>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txbxContent>
            </v:textbox>
          </v:shape>
        </w:pict>
      </w:r>
      <w:r w:rsidR="00012A5F">
        <w:rPr>
          <w:rFonts w:ascii="Tahoma" w:hAnsi="Tahoma" w:cs="Tahoma"/>
          <w:sz w:val="32"/>
          <w:szCs w:val="32"/>
        </w:rPr>
        <w:t xml:space="preserve">Each table was asked to agree two questions.  One about Short Breaks, and one about either Health, Education or other services. </w:t>
      </w:r>
    </w:p>
    <w:p w:rsidR="00012A5F" w:rsidRDefault="00012A5F" w:rsidP="00012A5F">
      <w:pPr>
        <w:pStyle w:val="ListParagraph"/>
        <w:tabs>
          <w:tab w:val="left" w:pos="1134"/>
        </w:tabs>
        <w:ind w:left="1134"/>
        <w:rPr>
          <w:rFonts w:ascii="Tahoma" w:hAnsi="Tahoma" w:cs="Tahoma"/>
          <w:b/>
          <w:color w:val="0000FF"/>
          <w:sz w:val="32"/>
          <w:szCs w:val="32"/>
        </w:rPr>
      </w:pPr>
    </w:p>
    <w:p w:rsidR="00F01B64" w:rsidRDefault="00F01B64" w:rsidP="00012A5F">
      <w:pPr>
        <w:pStyle w:val="ListParagraph"/>
        <w:tabs>
          <w:tab w:val="left" w:pos="1134"/>
        </w:tabs>
        <w:ind w:left="1134"/>
        <w:rPr>
          <w:rFonts w:ascii="Tahoma" w:hAnsi="Tahoma" w:cs="Tahoma"/>
          <w:b/>
          <w:color w:val="0000FF"/>
          <w:sz w:val="32"/>
          <w:szCs w:val="32"/>
        </w:rPr>
      </w:pPr>
    </w:p>
    <w:p w:rsidR="003F6C22" w:rsidRDefault="003F6C22" w:rsidP="00012A5F">
      <w:pPr>
        <w:pStyle w:val="ListParagraph"/>
        <w:tabs>
          <w:tab w:val="left" w:pos="1134"/>
        </w:tabs>
        <w:ind w:left="1134"/>
        <w:rPr>
          <w:rFonts w:ascii="Tahoma" w:hAnsi="Tahoma" w:cs="Tahoma"/>
          <w:b/>
          <w:color w:val="0000FF"/>
          <w:sz w:val="32"/>
          <w:szCs w:val="32"/>
        </w:rPr>
      </w:pPr>
    </w:p>
    <w:p w:rsidR="009D46B4" w:rsidRDefault="009D46B4" w:rsidP="009D46B4">
      <w:pPr>
        <w:pStyle w:val="ListParagraph"/>
        <w:numPr>
          <w:ilvl w:val="0"/>
          <w:numId w:val="7"/>
        </w:numPr>
        <w:tabs>
          <w:tab w:val="left" w:pos="1134"/>
        </w:tabs>
        <w:ind w:left="1134" w:hanging="850"/>
        <w:rPr>
          <w:rFonts w:ascii="Tahoma" w:hAnsi="Tahoma" w:cs="Tahoma"/>
          <w:b/>
          <w:color w:val="0000FF"/>
          <w:sz w:val="32"/>
          <w:szCs w:val="32"/>
        </w:rPr>
      </w:pPr>
      <w:r>
        <w:rPr>
          <w:rFonts w:ascii="Tahoma" w:hAnsi="Tahoma" w:cs="Tahoma"/>
          <w:b/>
          <w:color w:val="0000FF"/>
          <w:sz w:val="32"/>
          <w:szCs w:val="32"/>
        </w:rPr>
        <w:t>Lunch</w:t>
      </w:r>
    </w:p>
    <w:p w:rsidR="008F2A1A" w:rsidRDefault="008F2A1A" w:rsidP="008F2A1A">
      <w:pPr>
        <w:pStyle w:val="ListParagraph"/>
        <w:tabs>
          <w:tab w:val="left" w:pos="1134"/>
        </w:tabs>
        <w:spacing w:line="240" w:lineRule="auto"/>
        <w:ind w:left="1134"/>
        <w:rPr>
          <w:rFonts w:ascii="Tahoma" w:hAnsi="Tahoma" w:cs="Tahoma"/>
          <w:sz w:val="32"/>
          <w:szCs w:val="32"/>
        </w:rPr>
      </w:pPr>
      <w:r w:rsidRPr="008F2A1A">
        <w:rPr>
          <w:rFonts w:ascii="Tahoma" w:hAnsi="Tahoma" w:cs="Tahoma"/>
          <w:sz w:val="32"/>
          <w:szCs w:val="32"/>
        </w:rPr>
        <w:t xml:space="preserve">Everyone enjoyed </w:t>
      </w:r>
      <w:r>
        <w:rPr>
          <w:rFonts w:ascii="Tahoma" w:hAnsi="Tahoma" w:cs="Tahoma"/>
          <w:sz w:val="32"/>
          <w:szCs w:val="32"/>
        </w:rPr>
        <w:t>lunch at this point.</w:t>
      </w:r>
    </w:p>
    <w:p w:rsidR="008F2A1A" w:rsidRDefault="008F2A1A" w:rsidP="008F2A1A">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It was agreed that a ve</w:t>
      </w:r>
      <w:r w:rsidR="003F6C22">
        <w:rPr>
          <w:rFonts w:ascii="Tahoma" w:hAnsi="Tahoma" w:cs="Tahoma"/>
          <w:sz w:val="32"/>
          <w:szCs w:val="32"/>
        </w:rPr>
        <w:t xml:space="preserve">ry good lunch had been provided by Parents4Change. </w:t>
      </w:r>
      <w:r>
        <w:rPr>
          <w:rFonts w:ascii="Tahoma" w:hAnsi="Tahoma" w:cs="Tahoma"/>
          <w:sz w:val="32"/>
          <w:szCs w:val="32"/>
        </w:rPr>
        <w:t xml:space="preserve"> </w:t>
      </w:r>
    </w:p>
    <w:p w:rsidR="008F2A1A" w:rsidRDefault="008F2A1A" w:rsidP="008F2A1A">
      <w:pPr>
        <w:pStyle w:val="ListParagraph"/>
        <w:tabs>
          <w:tab w:val="left" w:pos="1134"/>
        </w:tabs>
        <w:spacing w:line="240" w:lineRule="auto"/>
        <w:ind w:left="1134"/>
        <w:rPr>
          <w:rFonts w:ascii="Tahoma" w:hAnsi="Tahoma" w:cs="Tahoma"/>
          <w:sz w:val="32"/>
          <w:szCs w:val="32"/>
        </w:rPr>
      </w:pPr>
    </w:p>
    <w:p w:rsidR="003F6C22" w:rsidRDefault="003F6C22" w:rsidP="008F2A1A">
      <w:pPr>
        <w:pStyle w:val="ListParagraph"/>
        <w:tabs>
          <w:tab w:val="left" w:pos="1134"/>
        </w:tabs>
        <w:spacing w:line="240" w:lineRule="auto"/>
        <w:ind w:left="1134"/>
        <w:rPr>
          <w:rFonts w:ascii="Tahoma" w:hAnsi="Tahoma" w:cs="Tahoma"/>
          <w:sz w:val="32"/>
          <w:szCs w:val="32"/>
        </w:rPr>
      </w:pPr>
    </w:p>
    <w:p w:rsidR="00F01B64" w:rsidRDefault="00F01B64" w:rsidP="008F2A1A">
      <w:pPr>
        <w:pStyle w:val="ListParagraph"/>
        <w:tabs>
          <w:tab w:val="left" w:pos="1134"/>
        </w:tabs>
        <w:spacing w:line="240" w:lineRule="auto"/>
        <w:ind w:left="1134"/>
        <w:rPr>
          <w:rFonts w:ascii="Tahoma" w:hAnsi="Tahoma" w:cs="Tahoma"/>
          <w:sz w:val="32"/>
          <w:szCs w:val="32"/>
        </w:rPr>
      </w:pPr>
    </w:p>
    <w:p w:rsidR="009D46B4" w:rsidRDefault="009D46B4" w:rsidP="009D46B4">
      <w:pPr>
        <w:pStyle w:val="ListParagraph"/>
        <w:numPr>
          <w:ilvl w:val="0"/>
          <w:numId w:val="7"/>
        </w:numPr>
        <w:tabs>
          <w:tab w:val="left" w:pos="1134"/>
        </w:tabs>
        <w:ind w:left="1134" w:hanging="850"/>
        <w:rPr>
          <w:rFonts w:ascii="Tahoma" w:hAnsi="Tahoma" w:cs="Tahoma"/>
          <w:b/>
          <w:color w:val="0000FF"/>
          <w:sz w:val="32"/>
          <w:szCs w:val="32"/>
        </w:rPr>
      </w:pPr>
      <w:r>
        <w:rPr>
          <w:rFonts w:ascii="Tahoma" w:hAnsi="Tahoma" w:cs="Tahoma"/>
          <w:b/>
          <w:color w:val="0000FF"/>
          <w:sz w:val="32"/>
          <w:szCs w:val="32"/>
        </w:rPr>
        <w:t>Beverley School Choir</w:t>
      </w:r>
    </w:p>
    <w:p w:rsidR="00F01B64" w:rsidRPr="00F01B64" w:rsidRDefault="00F01B64" w:rsidP="00F01B64">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After lunch music was provided by Beverley School Choir.   Everybody enjoyed a very spirited performance from the young people who sang a range of songs incl</w:t>
      </w:r>
      <w:r w:rsidR="005A4BB0">
        <w:rPr>
          <w:rFonts w:ascii="Tahoma" w:hAnsi="Tahoma" w:cs="Tahoma"/>
          <w:sz w:val="32"/>
          <w:szCs w:val="32"/>
        </w:rPr>
        <w:t>uding Rule the World, You Raise</w:t>
      </w:r>
      <w:r>
        <w:rPr>
          <w:rFonts w:ascii="Tahoma" w:hAnsi="Tahoma" w:cs="Tahoma"/>
          <w:sz w:val="32"/>
          <w:szCs w:val="32"/>
        </w:rPr>
        <w:t xml:space="preserve"> Me Up, and </w:t>
      </w:r>
      <w:r w:rsidR="00FF6A98">
        <w:rPr>
          <w:rFonts w:ascii="Tahoma" w:hAnsi="Tahoma" w:cs="Tahoma"/>
          <w:sz w:val="32"/>
          <w:szCs w:val="32"/>
        </w:rPr>
        <w:t>This</w:t>
      </w:r>
      <w:r>
        <w:rPr>
          <w:rFonts w:ascii="Tahoma" w:hAnsi="Tahoma" w:cs="Tahoma"/>
          <w:sz w:val="32"/>
          <w:szCs w:val="32"/>
        </w:rPr>
        <w:t xml:space="preserve"> is Me. </w:t>
      </w:r>
    </w:p>
    <w:p w:rsidR="00F01B64" w:rsidRDefault="005D5E09" w:rsidP="00F01B64">
      <w:pPr>
        <w:pStyle w:val="ListParagraph"/>
        <w:tabs>
          <w:tab w:val="left" w:pos="1134"/>
        </w:tabs>
        <w:ind w:left="1134"/>
        <w:rPr>
          <w:rFonts w:ascii="Tahoma" w:hAnsi="Tahoma" w:cs="Tahoma"/>
          <w:b/>
          <w:color w:val="0000FF"/>
          <w:sz w:val="32"/>
          <w:szCs w:val="32"/>
        </w:rPr>
      </w:pPr>
      <w:r w:rsidRPr="005D5E09">
        <w:rPr>
          <w:rFonts w:ascii="Tahoma" w:hAnsi="Tahoma" w:cs="Tahoma"/>
          <w:b/>
          <w:noProof/>
          <w:color w:val="0000FF"/>
          <w:sz w:val="32"/>
          <w:szCs w:val="32"/>
          <w:lang w:val="en-US" w:eastAsia="zh-TW"/>
        </w:rPr>
        <w:pict>
          <v:shape id="_x0000_s1045" type="#_x0000_t202" style="position:absolute;left:0;text-align:left;margin-left:94.4pt;margin-top:11.15pt;width:282.85pt;height:205.95pt;z-index:251684864;mso-width-relative:margin;mso-height-relative:margin">
            <v:textbox>
              <w:txbxContent>
                <w:p w:rsidR="003F4BE4" w:rsidRDefault="003F4BE4">
                  <w:r>
                    <w:rPr>
                      <w:noProof/>
                      <w:lang w:eastAsia="en-GB"/>
                    </w:rPr>
                    <w:drawing>
                      <wp:inline distT="0" distB="0" distL="0" distR="0">
                        <wp:extent cx="3438525" cy="2459016"/>
                        <wp:effectExtent l="19050" t="0" r="9525" b="0"/>
                        <wp:docPr id="12" name="Picture 1" descr="C:\Users\Home\Pictures\bev choir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ev choir pic 4.jpg"/>
                                <pic:cNvPicPr>
                                  <a:picLocks noChangeAspect="1" noChangeArrowheads="1"/>
                                </pic:cNvPicPr>
                              </pic:nvPicPr>
                              <pic:blipFill>
                                <a:blip r:embed="rId21"/>
                                <a:srcRect/>
                                <a:stretch>
                                  <a:fillRect/>
                                </a:stretch>
                              </pic:blipFill>
                              <pic:spPr bwMode="auto">
                                <a:xfrm>
                                  <a:off x="0" y="0"/>
                                  <a:ext cx="3438525" cy="2459016"/>
                                </a:xfrm>
                                <a:prstGeom prst="rect">
                                  <a:avLst/>
                                </a:prstGeom>
                                <a:noFill/>
                                <a:ln w="9525">
                                  <a:noFill/>
                                  <a:miter lim="800000"/>
                                  <a:headEnd/>
                                  <a:tailEnd/>
                                </a:ln>
                              </pic:spPr>
                            </pic:pic>
                          </a:graphicData>
                        </a:graphic>
                      </wp:inline>
                    </w:drawing>
                  </w:r>
                </w:p>
              </w:txbxContent>
            </v:textbox>
          </v:shape>
        </w:pict>
      </w:r>
    </w:p>
    <w:p w:rsidR="00AA15AA" w:rsidRDefault="00AA15AA" w:rsidP="00F01B64">
      <w:pPr>
        <w:pStyle w:val="ListParagraph"/>
        <w:tabs>
          <w:tab w:val="left" w:pos="1134"/>
        </w:tabs>
        <w:ind w:left="1134"/>
        <w:rPr>
          <w:rFonts w:ascii="Tahoma" w:hAnsi="Tahoma" w:cs="Tahoma"/>
          <w:b/>
          <w:color w:val="0000FF"/>
          <w:sz w:val="32"/>
          <w:szCs w:val="32"/>
        </w:rPr>
      </w:pPr>
    </w:p>
    <w:p w:rsidR="00AA15AA" w:rsidRDefault="00AA15AA" w:rsidP="00F01B64">
      <w:pPr>
        <w:pStyle w:val="ListParagraph"/>
        <w:tabs>
          <w:tab w:val="left" w:pos="1134"/>
        </w:tabs>
        <w:ind w:left="1134"/>
        <w:rPr>
          <w:rFonts w:ascii="Tahoma" w:hAnsi="Tahoma" w:cs="Tahoma"/>
          <w:b/>
          <w:color w:val="0000FF"/>
          <w:sz w:val="32"/>
          <w:szCs w:val="32"/>
        </w:rPr>
      </w:pPr>
    </w:p>
    <w:p w:rsidR="00AA15AA" w:rsidRDefault="00AA15AA" w:rsidP="00F01B64">
      <w:pPr>
        <w:pStyle w:val="ListParagraph"/>
        <w:tabs>
          <w:tab w:val="left" w:pos="1134"/>
        </w:tabs>
        <w:ind w:left="1134"/>
        <w:rPr>
          <w:rFonts w:ascii="Tahoma" w:hAnsi="Tahoma" w:cs="Tahoma"/>
          <w:b/>
          <w:color w:val="0000FF"/>
          <w:sz w:val="32"/>
          <w:szCs w:val="32"/>
        </w:rPr>
      </w:pPr>
    </w:p>
    <w:p w:rsidR="00AA15AA" w:rsidRDefault="00AA15AA" w:rsidP="00F01B64">
      <w:pPr>
        <w:pStyle w:val="ListParagraph"/>
        <w:tabs>
          <w:tab w:val="left" w:pos="1134"/>
        </w:tabs>
        <w:ind w:left="1134"/>
        <w:rPr>
          <w:rFonts w:ascii="Tahoma" w:hAnsi="Tahoma" w:cs="Tahoma"/>
          <w:b/>
          <w:color w:val="0000FF"/>
          <w:sz w:val="32"/>
          <w:szCs w:val="32"/>
        </w:rPr>
      </w:pPr>
    </w:p>
    <w:p w:rsidR="00AA15AA" w:rsidRDefault="00AA15AA" w:rsidP="00F01B64">
      <w:pPr>
        <w:pStyle w:val="ListParagraph"/>
        <w:tabs>
          <w:tab w:val="left" w:pos="1134"/>
        </w:tabs>
        <w:ind w:left="1134"/>
        <w:rPr>
          <w:rFonts w:ascii="Tahoma" w:hAnsi="Tahoma" w:cs="Tahoma"/>
          <w:b/>
          <w:color w:val="0000FF"/>
          <w:sz w:val="32"/>
          <w:szCs w:val="32"/>
        </w:rPr>
      </w:pPr>
    </w:p>
    <w:p w:rsidR="00AA15AA" w:rsidRDefault="00AA15AA" w:rsidP="00F01B64">
      <w:pPr>
        <w:pStyle w:val="ListParagraph"/>
        <w:tabs>
          <w:tab w:val="left" w:pos="1134"/>
        </w:tabs>
        <w:ind w:left="1134"/>
        <w:rPr>
          <w:rFonts w:ascii="Tahoma" w:hAnsi="Tahoma" w:cs="Tahoma"/>
          <w:b/>
          <w:color w:val="0000FF"/>
          <w:sz w:val="32"/>
          <w:szCs w:val="32"/>
        </w:rPr>
      </w:pPr>
    </w:p>
    <w:p w:rsidR="00F01B64" w:rsidRDefault="00F01B64" w:rsidP="00F01B64">
      <w:pPr>
        <w:pStyle w:val="ListParagraph"/>
        <w:tabs>
          <w:tab w:val="left" w:pos="1134"/>
        </w:tabs>
        <w:ind w:left="1134"/>
        <w:rPr>
          <w:rFonts w:ascii="Tahoma" w:hAnsi="Tahoma" w:cs="Tahoma"/>
          <w:b/>
          <w:color w:val="0000FF"/>
          <w:sz w:val="32"/>
          <w:szCs w:val="32"/>
        </w:rPr>
      </w:pPr>
    </w:p>
    <w:p w:rsidR="003F6C22" w:rsidRDefault="003F6C22" w:rsidP="00F01B64">
      <w:pPr>
        <w:pStyle w:val="ListParagraph"/>
        <w:tabs>
          <w:tab w:val="left" w:pos="1134"/>
        </w:tabs>
        <w:ind w:left="1134"/>
        <w:rPr>
          <w:rFonts w:ascii="Tahoma" w:hAnsi="Tahoma" w:cs="Tahoma"/>
          <w:b/>
          <w:color w:val="0000FF"/>
          <w:sz w:val="32"/>
          <w:szCs w:val="32"/>
        </w:rPr>
      </w:pPr>
    </w:p>
    <w:p w:rsidR="003F6C22" w:rsidRDefault="003F6C22" w:rsidP="00F01B64">
      <w:pPr>
        <w:pStyle w:val="ListParagraph"/>
        <w:tabs>
          <w:tab w:val="left" w:pos="1134"/>
        </w:tabs>
        <w:ind w:left="1134"/>
        <w:rPr>
          <w:rFonts w:ascii="Tahoma" w:hAnsi="Tahoma" w:cs="Tahoma"/>
          <w:b/>
          <w:color w:val="0000FF"/>
          <w:sz w:val="32"/>
          <w:szCs w:val="32"/>
        </w:rPr>
      </w:pPr>
    </w:p>
    <w:p w:rsidR="003F6C22" w:rsidRDefault="003F6C22" w:rsidP="00F01B64">
      <w:pPr>
        <w:pStyle w:val="ListParagraph"/>
        <w:tabs>
          <w:tab w:val="left" w:pos="1134"/>
        </w:tabs>
        <w:ind w:left="1134"/>
        <w:rPr>
          <w:rFonts w:ascii="Tahoma" w:hAnsi="Tahoma" w:cs="Tahoma"/>
          <w:b/>
          <w:color w:val="0000FF"/>
          <w:sz w:val="32"/>
          <w:szCs w:val="32"/>
        </w:rPr>
      </w:pPr>
    </w:p>
    <w:p w:rsidR="003F6C22" w:rsidRDefault="003F6C22" w:rsidP="00F01B64">
      <w:pPr>
        <w:pStyle w:val="ListParagraph"/>
        <w:tabs>
          <w:tab w:val="left" w:pos="1134"/>
        </w:tabs>
        <w:ind w:left="1134"/>
        <w:rPr>
          <w:rFonts w:ascii="Tahoma" w:hAnsi="Tahoma" w:cs="Tahoma"/>
          <w:b/>
          <w:color w:val="0000FF"/>
          <w:sz w:val="32"/>
          <w:szCs w:val="32"/>
        </w:rPr>
      </w:pPr>
    </w:p>
    <w:p w:rsidR="00F01B64" w:rsidRPr="00F01B64" w:rsidRDefault="009D46B4" w:rsidP="00F01B64">
      <w:pPr>
        <w:pStyle w:val="ListParagraph"/>
        <w:numPr>
          <w:ilvl w:val="0"/>
          <w:numId w:val="7"/>
        </w:numPr>
        <w:tabs>
          <w:tab w:val="left" w:pos="1134"/>
        </w:tabs>
        <w:spacing w:line="240" w:lineRule="auto"/>
        <w:ind w:left="1134" w:hanging="850"/>
        <w:rPr>
          <w:rFonts w:ascii="Tahoma" w:hAnsi="Tahoma" w:cs="Tahoma"/>
          <w:sz w:val="32"/>
          <w:szCs w:val="32"/>
        </w:rPr>
      </w:pPr>
      <w:r w:rsidRPr="00F01B64">
        <w:rPr>
          <w:rFonts w:ascii="Tahoma" w:hAnsi="Tahoma" w:cs="Tahoma"/>
          <w:b/>
          <w:color w:val="0000FF"/>
          <w:sz w:val="32"/>
          <w:szCs w:val="32"/>
        </w:rPr>
        <w:t>A Parent’s Story Kath Larry</w:t>
      </w:r>
    </w:p>
    <w:p w:rsidR="00F01B64" w:rsidRDefault="00F01B64" w:rsidP="00F01B64">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 xml:space="preserve">Kath talked about how important Short Breaks are to her and her family.  She said that she has a son </w:t>
      </w:r>
      <w:r w:rsidR="00840308">
        <w:rPr>
          <w:rFonts w:ascii="Tahoma" w:hAnsi="Tahoma" w:cs="Tahoma"/>
          <w:sz w:val="32"/>
          <w:szCs w:val="32"/>
        </w:rPr>
        <w:t>Owen who is</w:t>
      </w:r>
      <w:r>
        <w:rPr>
          <w:rFonts w:ascii="Tahoma" w:hAnsi="Tahoma" w:cs="Tahoma"/>
          <w:sz w:val="32"/>
          <w:szCs w:val="32"/>
        </w:rPr>
        <w:t xml:space="preserve"> 10 and a daughter </w:t>
      </w:r>
      <w:r w:rsidR="00840308">
        <w:rPr>
          <w:rFonts w:ascii="Tahoma" w:hAnsi="Tahoma" w:cs="Tahoma"/>
          <w:sz w:val="32"/>
          <w:szCs w:val="32"/>
        </w:rPr>
        <w:t>Emily who is</w:t>
      </w:r>
      <w:r>
        <w:rPr>
          <w:rFonts w:ascii="Tahoma" w:hAnsi="Tahoma" w:cs="Tahoma"/>
          <w:sz w:val="32"/>
          <w:szCs w:val="32"/>
        </w:rPr>
        <w:t xml:space="preserve"> 20.   She said that there was a time when </w:t>
      </w:r>
      <w:r w:rsidR="00840308">
        <w:rPr>
          <w:rFonts w:ascii="Tahoma" w:hAnsi="Tahoma" w:cs="Tahoma"/>
          <w:sz w:val="32"/>
          <w:szCs w:val="32"/>
        </w:rPr>
        <w:t>Emily</w:t>
      </w:r>
      <w:r>
        <w:rPr>
          <w:rFonts w:ascii="Tahoma" w:hAnsi="Tahoma" w:cs="Tahoma"/>
          <w:sz w:val="32"/>
          <w:szCs w:val="32"/>
        </w:rPr>
        <w:t xml:space="preserve"> just used to sit in her room and see only her mother.  It was difficult to find time to be with her but also to care for </w:t>
      </w:r>
      <w:r w:rsidR="00840308">
        <w:rPr>
          <w:rFonts w:ascii="Tahoma" w:hAnsi="Tahoma" w:cs="Tahoma"/>
          <w:sz w:val="32"/>
          <w:szCs w:val="32"/>
        </w:rPr>
        <w:t>Owen</w:t>
      </w:r>
      <w:r>
        <w:rPr>
          <w:rFonts w:ascii="Tahoma" w:hAnsi="Tahoma" w:cs="Tahoma"/>
          <w:sz w:val="32"/>
          <w:szCs w:val="32"/>
        </w:rPr>
        <w:t xml:space="preserve"> who enjoyed interacting with people.  </w:t>
      </w: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 xml:space="preserve">Now life is very different.  </w:t>
      </w:r>
      <w:r w:rsidR="00840308">
        <w:rPr>
          <w:rFonts w:ascii="Tahoma" w:hAnsi="Tahoma" w:cs="Tahoma"/>
          <w:sz w:val="32"/>
          <w:szCs w:val="32"/>
        </w:rPr>
        <w:t>The children</w:t>
      </w:r>
      <w:r>
        <w:rPr>
          <w:rFonts w:ascii="Tahoma" w:hAnsi="Tahoma" w:cs="Tahoma"/>
          <w:sz w:val="32"/>
          <w:szCs w:val="32"/>
        </w:rPr>
        <w:t xml:space="preserve"> ha</w:t>
      </w:r>
      <w:r w:rsidR="00840308">
        <w:rPr>
          <w:rFonts w:ascii="Tahoma" w:hAnsi="Tahoma" w:cs="Tahoma"/>
          <w:sz w:val="32"/>
          <w:szCs w:val="32"/>
        </w:rPr>
        <w:t>ve</w:t>
      </w:r>
      <w:r>
        <w:rPr>
          <w:rFonts w:ascii="Tahoma" w:hAnsi="Tahoma" w:cs="Tahoma"/>
          <w:sz w:val="32"/>
          <w:szCs w:val="32"/>
        </w:rPr>
        <w:t xml:space="preserve"> support and funding in place and </w:t>
      </w:r>
      <w:r w:rsidR="00840308">
        <w:rPr>
          <w:rFonts w:ascii="Tahoma" w:hAnsi="Tahoma" w:cs="Tahoma"/>
          <w:sz w:val="32"/>
          <w:szCs w:val="32"/>
        </w:rPr>
        <w:t xml:space="preserve">can go to the cinema, go bowling and enjoy the trips.  A carer takes Owen out once a week.  Kath said that the support has meant that as a single carer she is now able to spend one to one time with each child. </w:t>
      </w: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Kath said that the service had helped her family so much and had b</w:t>
      </w:r>
      <w:r w:rsidR="00840308">
        <w:rPr>
          <w:rFonts w:ascii="Tahoma" w:hAnsi="Tahoma" w:cs="Tahoma"/>
          <w:sz w:val="32"/>
          <w:szCs w:val="32"/>
        </w:rPr>
        <w:t>e</w:t>
      </w:r>
      <w:r>
        <w:rPr>
          <w:rFonts w:ascii="Tahoma" w:hAnsi="Tahoma" w:cs="Tahoma"/>
          <w:sz w:val="32"/>
          <w:szCs w:val="32"/>
        </w:rPr>
        <w:t>en “an absolute godsend”.   Kath said that thanks to the service “our lives are just fantastic now.”</w:t>
      </w:r>
    </w:p>
    <w:p w:rsidR="00754B06" w:rsidRDefault="00754B06" w:rsidP="00F01B64">
      <w:pPr>
        <w:pStyle w:val="ListParagraph"/>
        <w:tabs>
          <w:tab w:val="left" w:pos="1134"/>
        </w:tabs>
        <w:spacing w:line="240" w:lineRule="auto"/>
        <w:ind w:left="1134"/>
        <w:rPr>
          <w:rFonts w:ascii="Tahoma" w:hAnsi="Tahoma" w:cs="Tahoma"/>
          <w:sz w:val="32"/>
          <w:szCs w:val="32"/>
        </w:rPr>
      </w:pPr>
    </w:p>
    <w:p w:rsidR="00754B06" w:rsidRDefault="00754B06" w:rsidP="00F01B64">
      <w:pPr>
        <w:pStyle w:val="ListParagraph"/>
        <w:tabs>
          <w:tab w:val="left" w:pos="1134"/>
        </w:tabs>
        <w:spacing w:line="240" w:lineRule="auto"/>
        <w:ind w:left="1134"/>
        <w:rPr>
          <w:rFonts w:ascii="Tahoma" w:hAnsi="Tahoma" w:cs="Tahoma"/>
          <w:sz w:val="32"/>
          <w:szCs w:val="32"/>
        </w:rPr>
      </w:pPr>
    </w:p>
    <w:p w:rsidR="00F01B64" w:rsidRDefault="005D5E09" w:rsidP="00F01B64">
      <w:pPr>
        <w:pStyle w:val="ListParagraph"/>
        <w:tabs>
          <w:tab w:val="left" w:pos="1134"/>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39" type="#_x0000_t202" style="position:absolute;left:0;text-align:left;margin-left:61.5pt;margin-top:2.45pt;width:340.5pt;height:199.8pt;z-index:251676672;mso-width-relative:margin;mso-height-relative:margin">
            <v:textbox>
              <w:txbxContent>
                <w:p w:rsidR="003F4BE4" w:rsidRDefault="003F4BE4">
                  <w:r w:rsidRPr="00F01B64">
                    <w:rPr>
                      <w:noProof/>
                      <w:lang w:eastAsia="en-GB"/>
                    </w:rPr>
                    <w:drawing>
                      <wp:inline distT="0" distB="0" distL="0" distR="0">
                        <wp:extent cx="4162425" cy="2447925"/>
                        <wp:effectExtent l="19050" t="0" r="9525" b="0"/>
                        <wp:docPr id="10"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86FE9F2-274F-4F68-A8B2-6AB357A98982}"/>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86FE9F2-274F-4F68-A8B2-6AB357A98982}"/>
                                    </a:ext>
                                  </a:extLst>
                                </pic:cNvPr>
                                <pic:cNvPicPr>
                                  <a:picLocks noChangeAspect="1"/>
                                </pic:cNvPicPr>
                              </pic:nvPicPr>
                              <pic:blipFill rotWithShape="1">
                                <a:blip r:embed="rId2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8358" r="-1" b="36657"/>
                                <a:stretch/>
                              </pic:blipFill>
                              <pic:spPr>
                                <a:xfrm>
                                  <a:off x="0" y="0"/>
                                  <a:ext cx="4162425" cy="2447925"/>
                                </a:xfrm>
                                <a:custGeom>
                                  <a:avLst/>
                                  <a:gdLst>
                                    <a:gd name="connsiteX0" fmla="*/ 55276 w 6933502"/>
                                    <a:gd name="connsiteY0" fmla="*/ 0 h 5571066"/>
                                    <a:gd name="connsiteX1" fmla="*/ 6933502 w 6933502"/>
                                    <a:gd name="connsiteY1" fmla="*/ 0 h 5571066"/>
                                    <a:gd name="connsiteX2" fmla="*/ 6933502 w 6933502"/>
                                    <a:gd name="connsiteY2" fmla="*/ 5571066 h 5571066"/>
                                    <a:gd name="connsiteX3" fmla="*/ 0 w 6933502"/>
                                    <a:gd name="connsiteY3" fmla="*/ 5571066 h 5571066"/>
                                    <a:gd name="connsiteX4" fmla="*/ 0 w 6933502"/>
                                    <a:gd name="connsiteY4" fmla="*/ 5571065 h 5571066"/>
                                    <a:gd name="connsiteX5" fmla="*/ 50061 w 6933502"/>
                                    <a:gd name="connsiteY5" fmla="*/ 5571065 h 5571066"/>
                                    <a:gd name="connsiteX6" fmla="*/ 58753 w 6933502"/>
                                    <a:gd name="connsiteY6" fmla="*/ 5504841 h 5571066"/>
                                    <a:gd name="connsiteX7" fmla="*/ 73023 w 6933502"/>
                                    <a:gd name="connsiteY7" fmla="*/ 5397085 h 5571066"/>
                                    <a:gd name="connsiteX8" fmla="*/ 88078 w 6933502"/>
                                    <a:gd name="connsiteY8" fmla="*/ 5277828 h 5571066"/>
                                    <a:gd name="connsiteX9" fmla="*/ 103917 w 6933502"/>
                                    <a:gd name="connsiteY9" fmla="*/ 5143437 h 5571066"/>
                                    <a:gd name="connsiteX10" fmla="*/ 120697 w 6933502"/>
                                    <a:gd name="connsiteY10" fmla="*/ 4996938 h 5571066"/>
                                    <a:gd name="connsiteX11" fmla="*/ 137476 w 6933502"/>
                                    <a:gd name="connsiteY11" fmla="*/ 4837726 h 5571066"/>
                                    <a:gd name="connsiteX12" fmla="*/ 154570 w 6933502"/>
                                    <a:gd name="connsiteY12" fmla="*/ 4668224 h 5571066"/>
                                    <a:gd name="connsiteX13" fmla="*/ 170408 w 6933502"/>
                                    <a:gd name="connsiteY13" fmla="*/ 4485403 h 5571066"/>
                                    <a:gd name="connsiteX14" fmla="*/ 185620 w 6933502"/>
                                    <a:gd name="connsiteY14" fmla="*/ 4294107 h 5571066"/>
                                    <a:gd name="connsiteX15" fmla="*/ 199420 w 6933502"/>
                                    <a:gd name="connsiteY15" fmla="*/ 4091914 h 5571066"/>
                                    <a:gd name="connsiteX16" fmla="*/ 212593 w 6933502"/>
                                    <a:gd name="connsiteY16" fmla="*/ 3881246 h 5571066"/>
                                    <a:gd name="connsiteX17" fmla="*/ 224982 w 6933502"/>
                                    <a:gd name="connsiteY17" fmla="*/ 3661498 h 5571066"/>
                                    <a:gd name="connsiteX18" fmla="*/ 229373 w 6933502"/>
                                    <a:gd name="connsiteY18" fmla="*/ 3548900 h 5571066"/>
                                    <a:gd name="connsiteX19" fmla="*/ 234234 w 6933502"/>
                                    <a:gd name="connsiteY19" fmla="*/ 3433880 h 5571066"/>
                                    <a:gd name="connsiteX20" fmla="*/ 238782 w 6933502"/>
                                    <a:gd name="connsiteY20" fmla="*/ 3317044 h 5571066"/>
                                    <a:gd name="connsiteX21" fmla="*/ 241761 w 6933502"/>
                                    <a:gd name="connsiteY21" fmla="*/ 3199603 h 5571066"/>
                                    <a:gd name="connsiteX22" fmla="*/ 244427 w 6933502"/>
                                    <a:gd name="connsiteY22" fmla="*/ 3079740 h 5571066"/>
                                    <a:gd name="connsiteX23" fmla="*/ 247250 w 6933502"/>
                                    <a:gd name="connsiteY23" fmla="*/ 2958667 h 5571066"/>
                                    <a:gd name="connsiteX24" fmla="*/ 249132 w 6933502"/>
                                    <a:gd name="connsiteY24" fmla="*/ 2835172 h 5571066"/>
                                    <a:gd name="connsiteX25" fmla="*/ 249132 w 6933502"/>
                                    <a:gd name="connsiteY25" fmla="*/ 2710467 h 5571066"/>
                                    <a:gd name="connsiteX26" fmla="*/ 250073 w 6933502"/>
                                    <a:gd name="connsiteY26" fmla="*/ 2584550 h 5571066"/>
                                    <a:gd name="connsiteX27" fmla="*/ 249132 w 6933502"/>
                                    <a:gd name="connsiteY27" fmla="*/ 2457423 h 5571066"/>
                                    <a:gd name="connsiteX28" fmla="*/ 247250 w 6933502"/>
                                    <a:gd name="connsiteY28" fmla="*/ 2328480 h 5571066"/>
                                    <a:gd name="connsiteX29" fmla="*/ 245525 w 6933502"/>
                                    <a:gd name="connsiteY29" fmla="*/ 2199537 h 5571066"/>
                                    <a:gd name="connsiteX30" fmla="*/ 241761 w 6933502"/>
                                    <a:gd name="connsiteY30" fmla="*/ 2068778 h 5571066"/>
                                    <a:gd name="connsiteX31" fmla="*/ 237841 w 6933502"/>
                                    <a:gd name="connsiteY31" fmla="*/ 1936808 h 5571066"/>
                                    <a:gd name="connsiteX32" fmla="*/ 233293 w 6933502"/>
                                    <a:gd name="connsiteY32" fmla="*/ 1804838 h 5571066"/>
                                    <a:gd name="connsiteX33" fmla="*/ 226863 w 6933502"/>
                                    <a:gd name="connsiteY33" fmla="*/ 1671657 h 5571066"/>
                                    <a:gd name="connsiteX34" fmla="*/ 219179 w 6933502"/>
                                    <a:gd name="connsiteY34" fmla="*/ 1537265 h 5571066"/>
                                    <a:gd name="connsiteX35" fmla="*/ 211809 w 6933502"/>
                                    <a:gd name="connsiteY35" fmla="*/ 1402269 h 5571066"/>
                                    <a:gd name="connsiteX36" fmla="*/ 202400 w 6933502"/>
                                    <a:gd name="connsiteY36" fmla="*/ 1267272 h 5571066"/>
                                    <a:gd name="connsiteX37" fmla="*/ 191109 w 6933502"/>
                                    <a:gd name="connsiteY37" fmla="*/ 1130459 h 5571066"/>
                                    <a:gd name="connsiteX38" fmla="*/ 179818 w 6933502"/>
                                    <a:gd name="connsiteY38" fmla="*/ 995462 h 5571066"/>
                                    <a:gd name="connsiteX39" fmla="*/ 166801 w 6933502"/>
                                    <a:gd name="connsiteY39" fmla="*/ 858044 h 5571066"/>
                                    <a:gd name="connsiteX40" fmla="*/ 152531 w 6933502"/>
                                    <a:gd name="connsiteY40" fmla="*/ 720020 h 5571066"/>
                                    <a:gd name="connsiteX41" fmla="*/ 137476 w 6933502"/>
                                    <a:gd name="connsiteY41" fmla="*/ 583812 h 5571066"/>
                                    <a:gd name="connsiteX42" fmla="*/ 119912 w 6933502"/>
                                    <a:gd name="connsiteY42" fmla="*/ 445789 h 5571066"/>
                                    <a:gd name="connsiteX43" fmla="*/ 101094 w 6933502"/>
                                    <a:gd name="connsiteY43" fmla="*/ 308370 h 5571066"/>
                                    <a:gd name="connsiteX44" fmla="*/ 82432 w 6933502"/>
                                    <a:gd name="connsiteY44" fmla="*/ 170347 h 5571066"/>
                                    <a:gd name="connsiteX45" fmla="*/ 60635 w 6933502"/>
                                    <a:gd name="connsiteY45" fmla="*/ 32929 h 5571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933502" h="5571066">
                                      <a:moveTo>
                                        <a:pt x="55276" y="0"/>
                                      </a:moveTo>
                                      <a:lnTo>
                                        <a:pt x="6933502" y="0"/>
                                      </a:lnTo>
                                      <a:lnTo>
                                        <a:pt x="6933502" y="5571066"/>
                                      </a:lnTo>
                                      <a:lnTo>
                                        <a:pt x="0" y="5571066"/>
                                      </a:lnTo>
                                      <a:lnTo>
                                        <a:pt x="0" y="5571065"/>
                                      </a:lnTo>
                                      <a:lnTo>
                                        <a:pt x="50061" y="5571065"/>
                                      </a:lnTo>
                                      <a:lnTo>
                                        <a:pt x="58753" y="5504841"/>
                                      </a:lnTo>
                                      <a:lnTo>
                                        <a:pt x="73023" y="5397085"/>
                                      </a:lnTo>
                                      <a:lnTo>
                                        <a:pt x="88078" y="5277828"/>
                                      </a:lnTo>
                                      <a:lnTo>
                                        <a:pt x="103917" y="5143437"/>
                                      </a:lnTo>
                                      <a:lnTo>
                                        <a:pt x="120697" y="4996938"/>
                                      </a:lnTo>
                                      <a:lnTo>
                                        <a:pt x="137476" y="4837726"/>
                                      </a:lnTo>
                                      <a:lnTo>
                                        <a:pt x="154570" y="4668224"/>
                                      </a:lnTo>
                                      <a:lnTo>
                                        <a:pt x="170408" y="4485403"/>
                                      </a:lnTo>
                                      <a:lnTo>
                                        <a:pt x="185620" y="4294107"/>
                                      </a:lnTo>
                                      <a:lnTo>
                                        <a:pt x="199420" y="4091914"/>
                                      </a:lnTo>
                                      <a:lnTo>
                                        <a:pt x="212593" y="3881246"/>
                                      </a:lnTo>
                                      <a:lnTo>
                                        <a:pt x="224982" y="3661498"/>
                                      </a:lnTo>
                                      <a:lnTo>
                                        <a:pt x="229373" y="3548900"/>
                                      </a:lnTo>
                                      <a:lnTo>
                                        <a:pt x="234234" y="3433880"/>
                                      </a:lnTo>
                                      <a:lnTo>
                                        <a:pt x="238782" y="3317044"/>
                                      </a:lnTo>
                                      <a:lnTo>
                                        <a:pt x="241761" y="3199603"/>
                                      </a:lnTo>
                                      <a:lnTo>
                                        <a:pt x="244427" y="3079740"/>
                                      </a:lnTo>
                                      <a:lnTo>
                                        <a:pt x="247250" y="2958667"/>
                                      </a:lnTo>
                                      <a:lnTo>
                                        <a:pt x="249132" y="2835172"/>
                                      </a:lnTo>
                                      <a:lnTo>
                                        <a:pt x="249132" y="2710467"/>
                                      </a:lnTo>
                                      <a:lnTo>
                                        <a:pt x="250073" y="2584550"/>
                                      </a:lnTo>
                                      <a:lnTo>
                                        <a:pt x="249132" y="2457423"/>
                                      </a:lnTo>
                                      <a:lnTo>
                                        <a:pt x="247250" y="2328480"/>
                                      </a:lnTo>
                                      <a:lnTo>
                                        <a:pt x="245525" y="2199537"/>
                                      </a:lnTo>
                                      <a:lnTo>
                                        <a:pt x="241761" y="2068778"/>
                                      </a:lnTo>
                                      <a:lnTo>
                                        <a:pt x="237841" y="1936808"/>
                                      </a:lnTo>
                                      <a:lnTo>
                                        <a:pt x="233293" y="1804838"/>
                                      </a:lnTo>
                                      <a:lnTo>
                                        <a:pt x="226863" y="1671657"/>
                                      </a:lnTo>
                                      <a:lnTo>
                                        <a:pt x="219179" y="1537265"/>
                                      </a:lnTo>
                                      <a:lnTo>
                                        <a:pt x="211809" y="1402269"/>
                                      </a:lnTo>
                                      <a:lnTo>
                                        <a:pt x="202400" y="1267272"/>
                                      </a:lnTo>
                                      <a:lnTo>
                                        <a:pt x="191109" y="1130459"/>
                                      </a:lnTo>
                                      <a:lnTo>
                                        <a:pt x="179818" y="995462"/>
                                      </a:lnTo>
                                      <a:lnTo>
                                        <a:pt x="166801" y="858044"/>
                                      </a:lnTo>
                                      <a:lnTo>
                                        <a:pt x="152531" y="720020"/>
                                      </a:lnTo>
                                      <a:lnTo>
                                        <a:pt x="137476" y="583812"/>
                                      </a:lnTo>
                                      <a:lnTo>
                                        <a:pt x="119912" y="445789"/>
                                      </a:lnTo>
                                      <a:lnTo>
                                        <a:pt x="101094" y="308370"/>
                                      </a:lnTo>
                                      <a:lnTo>
                                        <a:pt x="82432" y="170347"/>
                                      </a:lnTo>
                                      <a:lnTo>
                                        <a:pt x="60635" y="32929"/>
                                      </a:lnTo>
                                      <a:close/>
                                    </a:path>
                                  </a:pathLst>
                                </a:custGeom>
                              </pic:spPr>
                            </pic:pic>
                          </a:graphicData>
                        </a:graphic>
                      </wp:inline>
                    </w:drawing>
                  </w:r>
                </w:p>
              </w:txbxContent>
            </v:textbox>
          </v:shape>
        </w:pict>
      </w: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F01B64" w:rsidRDefault="00F01B64" w:rsidP="00F01B64">
      <w:pPr>
        <w:pStyle w:val="ListParagraph"/>
        <w:tabs>
          <w:tab w:val="left" w:pos="1134"/>
        </w:tabs>
        <w:spacing w:line="240" w:lineRule="auto"/>
        <w:ind w:left="1134"/>
        <w:rPr>
          <w:rFonts w:ascii="Tahoma" w:hAnsi="Tahoma" w:cs="Tahoma"/>
          <w:sz w:val="32"/>
          <w:szCs w:val="32"/>
        </w:rPr>
      </w:pPr>
    </w:p>
    <w:p w:rsidR="003F6C22" w:rsidRPr="00F01B64" w:rsidRDefault="003F6C22" w:rsidP="00F01B64">
      <w:pPr>
        <w:pStyle w:val="ListParagraph"/>
        <w:tabs>
          <w:tab w:val="left" w:pos="1134"/>
        </w:tabs>
        <w:spacing w:line="240" w:lineRule="auto"/>
        <w:ind w:left="1134"/>
        <w:rPr>
          <w:rFonts w:ascii="Tahoma" w:hAnsi="Tahoma" w:cs="Tahoma"/>
          <w:sz w:val="32"/>
          <w:szCs w:val="32"/>
        </w:rPr>
      </w:pPr>
    </w:p>
    <w:p w:rsidR="009D46B4" w:rsidRDefault="009D46B4" w:rsidP="009D46B4">
      <w:pPr>
        <w:pStyle w:val="ListParagraph"/>
        <w:numPr>
          <w:ilvl w:val="0"/>
          <w:numId w:val="7"/>
        </w:numPr>
        <w:tabs>
          <w:tab w:val="left" w:pos="1134"/>
        </w:tabs>
        <w:ind w:left="1134" w:hanging="850"/>
        <w:rPr>
          <w:rFonts w:ascii="Tahoma" w:hAnsi="Tahoma" w:cs="Tahoma"/>
          <w:b/>
          <w:color w:val="0000FF"/>
          <w:sz w:val="32"/>
          <w:szCs w:val="32"/>
        </w:rPr>
      </w:pPr>
      <w:r>
        <w:rPr>
          <w:rFonts w:ascii="Tahoma" w:hAnsi="Tahoma" w:cs="Tahoma"/>
          <w:b/>
          <w:color w:val="0000FF"/>
          <w:sz w:val="32"/>
          <w:szCs w:val="32"/>
        </w:rPr>
        <w:t xml:space="preserve">Questions to Panel about Short Breaks and other Support </w:t>
      </w:r>
    </w:p>
    <w:p w:rsidR="00754B06" w:rsidRDefault="00754B06" w:rsidP="00754B06">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At this point in the Conference the questions which had been agreed during the morning table sessions were put to a Panel of Professionals</w:t>
      </w:r>
      <w:r w:rsidR="003F6C22">
        <w:rPr>
          <w:rFonts w:ascii="Tahoma" w:hAnsi="Tahoma" w:cs="Tahoma"/>
          <w:sz w:val="32"/>
          <w:szCs w:val="32"/>
        </w:rPr>
        <w:t>.</w:t>
      </w:r>
    </w:p>
    <w:p w:rsidR="003F6C22" w:rsidRDefault="003F6C22" w:rsidP="00754B06">
      <w:pPr>
        <w:pStyle w:val="ListParagraph"/>
        <w:tabs>
          <w:tab w:val="left" w:pos="1134"/>
        </w:tabs>
        <w:spacing w:line="240" w:lineRule="auto"/>
        <w:ind w:left="1134"/>
        <w:rPr>
          <w:rFonts w:ascii="Tahoma" w:hAnsi="Tahoma" w:cs="Tahoma"/>
          <w:sz w:val="32"/>
          <w:szCs w:val="32"/>
        </w:rPr>
      </w:pPr>
    </w:p>
    <w:p w:rsidR="003F6C22" w:rsidRDefault="003F6C22" w:rsidP="00754B06">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 xml:space="preserve">Twenty questions were discussed.  More had been asked but there was not time to discuss all of them. </w:t>
      </w:r>
    </w:p>
    <w:p w:rsidR="00754B06" w:rsidRDefault="00754B06" w:rsidP="00754B06">
      <w:pPr>
        <w:pStyle w:val="ListParagraph"/>
        <w:tabs>
          <w:tab w:val="left" w:pos="1134"/>
        </w:tabs>
        <w:spacing w:line="240" w:lineRule="auto"/>
        <w:ind w:left="1134"/>
        <w:rPr>
          <w:rFonts w:ascii="Tahoma" w:hAnsi="Tahoma" w:cs="Tahoma"/>
          <w:sz w:val="32"/>
          <w:szCs w:val="32"/>
        </w:rPr>
      </w:pPr>
    </w:p>
    <w:p w:rsidR="003F6C22" w:rsidRPr="00754B06" w:rsidRDefault="003F6C22" w:rsidP="00754B06">
      <w:pPr>
        <w:pStyle w:val="ListParagraph"/>
        <w:tabs>
          <w:tab w:val="left" w:pos="1134"/>
        </w:tabs>
        <w:spacing w:line="240" w:lineRule="auto"/>
        <w:ind w:left="1134"/>
        <w:rPr>
          <w:rFonts w:ascii="Tahoma" w:hAnsi="Tahoma" w:cs="Tahoma"/>
          <w:sz w:val="32"/>
          <w:szCs w:val="32"/>
        </w:rPr>
      </w:pPr>
    </w:p>
    <w:p w:rsidR="00754B06" w:rsidRDefault="00D274AA" w:rsidP="00754B06">
      <w:pPr>
        <w:pStyle w:val="ListParagraph"/>
        <w:tabs>
          <w:tab w:val="left" w:pos="1134"/>
        </w:tabs>
        <w:ind w:left="1134"/>
        <w:rPr>
          <w:rFonts w:ascii="Tahoma" w:hAnsi="Tahoma" w:cs="Tahoma"/>
          <w:b/>
          <w:color w:val="0000FF"/>
          <w:sz w:val="32"/>
          <w:szCs w:val="32"/>
        </w:rPr>
      </w:pPr>
      <w:r>
        <w:rPr>
          <w:rFonts w:ascii="Tahoma" w:hAnsi="Tahoma" w:cs="Tahoma"/>
          <w:b/>
          <w:color w:val="0000FF"/>
          <w:sz w:val="32"/>
          <w:szCs w:val="32"/>
        </w:rPr>
        <w:t xml:space="preserve">These </w:t>
      </w:r>
      <w:r w:rsidR="0046029D">
        <w:rPr>
          <w:rFonts w:ascii="Tahoma" w:hAnsi="Tahoma" w:cs="Tahoma"/>
          <w:b/>
          <w:color w:val="0000FF"/>
          <w:sz w:val="32"/>
          <w:szCs w:val="32"/>
        </w:rPr>
        <w:t xml:space="preserve">20 </w:t>
      </w:r>
      <w:r>
        <w:rPr>
          <w:rFonts w:ascii="Tahoma" w:hAnsi="Tahoma" w:cs="Tahoma"/>
          <w:b/>
          <w:color w:val="0000FF"/>
          <w:sz w:val="32"/>
          <w:szCs w:val="32"/>
        </w:rPr>
        <w:t>questions and the answers are provided in Appendix 1</w:t>
      </w:r>
    </w:p>
    <w:p w:rsidR="003F4BE4" w:rsidRDefault="003F4BE4" w:rsidP="00754B06">
      <w:pPr>
        <w:pStyle w:val="ListParagraph"/>
        <w:tabs>
          <w:tab w:val="left" w:pos="1134"/>
        </w:tabs>
        <w:ind w:left="1134"/>
        <w:rPr>
          <w:rFonts w:ascii="Tahoma" w:hAnsi="Tahoma" w:cs="Tahoma"/>
          <w:b/>
          <w:color w:val="0000FF"/>
          <w:sz w:val="32"/>
          <w:szCs w:val="32"/>
        </w:rPr>
      </w:pPr>
      <w:r>
        <w:rPr>
          <w:rFonts w:ascii="Tahoma" w:hAnsi="Tahoma" w:cs="Tahoma"/>
          <w:b/>
          <w:color w:val="0000FF"/>
          <w:sz w:val="32"/>
          <w:szCs w:val="32"/>
        </w:rPr>
        <w:t>A written response to some of the additional questions was provided by Michelle Underwood and is included in Appendix 2</w:t>
      </w:r>
    </w:p>
    <w:p w:rsidR="009D46B4" w:rsidRDefault="009D46B4" w:rsidP="009D46B4">
      <w:pPr>
        <w:pStyle w:val="ListParagraph"/>
        <w:numPr>
          <w:ilvl w:val="0"/>
          <w:numId w:val="7"/>
        </w:numPr>
        <w:tabs>
          <w:tab w:val="left" w:pos="1134"/>
        </w:tabs>
        <w:ind w:left="1134" w:hanging="850"/>
        <w:rPr>
          <w:rFonts w:ascii="Tahoma" w:hAnsi="Tahoma" w:cs="Tahoma"/>
          <w:b/>
          <w:color w:val="0000FF"/>
          <w:sz w:val="32"/>
          <w:szCs w:val="32"/>
        </w:rPr>
      </w:pPr>
      <w:r>
        <w:rPr>
          <w:rFonts w:ascii="Tahoma" w:hAnsi="Tahoma" w:cs="Tahoma"/>
          <w:b/>
          <w:color w:val="0000FF"/>
          <w:sz w:val="32"/>
          <w:szCs w:val="32"/>
        </w:rPr>
        <w:lastRenderedPageBreak/>
        <w:t xml:space="preserve">Closing Remarks </w:t>
      </w:r>
    </w:p>
    <w:p w:rsidR="00D274AA" w:rsidRDefault="00D274AA" w:rsidP="00D274AA">
      <w:pPr>
        <w:pStyle w:val="ListParagraph"/>
        <w:tabs>
          <w:tab w:val="left" w:pos="1134"/>
        </w:tabs>
        <w:spacing w:line="240" w:lineRule="auto"/>
        <w:ind w:left="1134"/>
        <w:rPr>
          <w:rFonts w:ascii="Tahoma" w:hAnsi="Tahoma" w:cs="Tahoma"/>
          <w:sz w:val="32"/>
          <w:szCs w:val="32"/>
        </w:rPr>
      </w:pPr>
      <w:r>
        <w:rPr>
          <w:rFonts w:ascii="Tahoma" w:hAnsi="Tahoma" w:cs="Tahoma"/>
          <w:sz w:val="32"/>
          <w:szCs w:val="32"/>
        </w:rPr>
        <w:t>Kath Mellon thanked everyone for attending the Conference. She asked people to complete a brief survey about the conference.</w:t>
      </w: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5D5E09" w:rsidP="00D274AA">
      <w:pPr>
        <w:pStyle w:val="ListParagraph"/>
        <w:tabs>
          <w:tab w:val="left" w:pos="1134"/>
        </w:tabs>
        <w:spacing w:line="240" w:lineRule="auto"/>
        <w:ind w:left="1134"/>
        <w:rPr>
          <w:rFonts w:ascii="Tahoma" w:hAnsi="Tahoma" w:cs="Tahoma"/>
          <w:sz w:val="32"/>
          <w:szCs w:val="32"/>
        </w:rPr>
      </w:pPr>
      <w:r w:rsidRPr="005D5E09">
        <w:rPr>
          <w:rFonts w:ascii="Tahoma" w:hAnsi="Tahoma" w:cs="Tahoma"/>
          <w:noProof/>
          <w:sz w:val="32"/>
          <w:szCs w:val="32"/>
          <w:lang w:val="en-US" w:eastAsia="zh-TW"/>
        </w:rPr>
        <w:pict>
          <v:shape id="_x0000_s1043" type="#_x0000_t202" style="position:absolute;left:0;text-align:left;margin-left:117.75pt;margin-top:2.25pt;width:191.25pt;height:172.25pt;z-index:251682816;mso-width-relative:margin;mso-height-relative:margin">
            <v:textbox style="mso-next-textbox:#_x0000_s1043">
              <w:txbxContent>
                <w:p w:rsidR="003F4BE4" w:rsidRDefault="003F4BE4">
                  <w:r>
                    <w:rPr>
                      <w:noProof/>
                      <w:lang w:eastAsia="en-GB"/>
                    </w:rPr>
                    <w:drawing>
                      <wp:inline distT="0" distB="0" distL="0" distR="0">
                        <wp:extent cx="2200275" cy="2074030"/>
                        <wp:effectExtent l="19050" t="0" r="9525" b="0"/>
                        <wp:docPr id="14" name="Picture 1" descr="C:\Users\Home\Pictures\conf pic of audienc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conf pic of audience a.jpg"/>
                                <pic:cNvPicPr>
                                  <a:picLocks noChangeAspect="1" noChangeArrowheads="1"/>
                                </pic:cNvPicPr>
                              </pic:nvPicPr>
                              <pic:blipFill>
                                <a:blip r:embed="rId23"/>
                                <a:srcRect/>
                                <a:stretch>
                                  <a:fillRect/>
                                </a:stretch>
                              </pic:blipFill>
                              <pic:spPr bwMode="auto">
                                <a:xfrm>
                                  <a:off x="0" y="0"/>
                                  <a:ext cx="2202955" cy="2076556"/>
                                </a:xfrm>
                                <a:prstGeom prst="rect">
                                  <a:avLst/>
                                </a:prstGeom>
                                <a:noFill/>
                                <a:ln w="9525">
                                  <a:noFill/>
                                  <a:miter lim="800000"/>
                                  <a:headEnd/>
                                  <a:tailEnd/>
                                </a:ln>
                              </pic:spPr>
                            </pic:pic>
                          </a:graphicData>
                        </a:graphic>
                      </wp:inline>
                    </w:drawing>
                  </w:r>
                </w:p>
              </w:txbxContent>
            </v:textbox>
          </v:shape>
        </w:pict>
      </w: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spacing w:line="240" w:lineRule="auto"/>
        <w:ind w:left="1134"/>
        <w:rPr>
          <w:rFonts w:ascii="Tahoma" w:hAnsi="Tahoma" w:cs="Tahoma"/>
          <w:sz w:val="32"/>
          <w:szCs w:val="32"/>
        </w:rPr>
      </w:pPr>
    </w:p>
    <w:p w:rsidR="00D274AA" w:rsidRDefault="00D274AA"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spacing w:line="240" w:lineRule="auto"/>
        <w:ind w:left="1134"/>
        <w:rPr>
          <w:rFonts w:ascii="Tahoma" w:hAnsi="Tahoma" w:cs="Tahoma"/>
          <w:sz w:val="32"/>
          <w:szCs w:val="32"/>
        </w:rPr>
      </w:pPr>
    </w:p>
    <w:p w:rsidR="00FF6A98" w:rsidRDefault="00FF6A98" w:rsidP="00D274AA">
      <w:pPr>
        <w:pStyle w:val="ListParagraph"/>
        <w:tabs>
          <w:tab w:val="left" w:pos="1134"/>
        </w:tabs>
        <w:ind w:left="1134"/>
        <w:rPr>
          <w:rFonts w:ascii="Tahoma" w:hAnsi="Tahoma" w:cs="Tahoma"/>
          <w:b/>
          <w:color w:val="0000FF"/>
          <w:sz w:val="32"/>
          <w:szCs w:val="32"/>
        </w:rPr>
      </w:pPr>
    </w:p>
    <w:p w:rsidR="00D274AA" w:rsidRDefault="00D274AA" w:rsidP="00D274AA">
      <w:pPr>
        <w:pStyle w:val="ListParagraph"/>
        <w:tabs>
          <w:tab w:val="left" w:pos="1134"/>
        </w:tabs>
        <w:ind w:left="1134"/>
        <w:rPr>
          <w:rFonts w:ascii="Tahoma" w:hAnsi="Tahoma" w:cs="Tahoma"/>
          <w:b/>
          <w:color w:val="0000FF"/>
          <w:sz w:val="32"/>
          <w:szCs w:val="32"/>
        </w:rPr>
      </w:pPr>
      <w:r>
        <w:rPr>
          <w:rFonts w:ascii="Tahoma" w:hAnsi="Tahoma" w:cs="Tahoma"/>
          <w:b/>
          <w:color w:val="0000FF"/>
          <w:sz w:val="32"/>
          <w:szCs w:val="32"/>
        </w:rPr>
        <w:t>A summary of the responses to the s</w:t>
      </w:r>
      <w:r w:rsidR="003F4BE4">
        <w:rPr>
          <w:rFonts w:ascii="Tahoma" w:hAnsi="Tahoma" w:cs="Tahoma"/>
          <w:b/>
          <w:color w:val="0000FF"/>
          <w:sz w:val="32"/>
          <w:szCs w:val="32"/>
        </w:rPr>
        <w:t>urvey are provided in Appendix 3</w:t>
      </w:r>
    </w:p>
    <w:p w:rsidR="00D274AA" w:rsidRPr="00D274AA" w:rsidRDefault="00D274AA" w:rsidP="00D274AA">
      <w:pPr>
        <w:pStyle w:val="ListParagraph"/>
        <w:tabs>
          <w:tab w:val="left" w:pos="1134"/>
        </w:tabs>
        <w:spacing w:line="240" w:lineRule="auto"/>
        <w:ind w:left="1134"/>
        <w:rPr>
          <w:rFonts w:ascii="Tahoma" w:hAnsi="Tahoma" w:cs="Tahoma"/>
          <w:sz w:val="32"/>
          <w:szCs w:val="32"/>
        </w:rPr>
      </w:pPr>
    </w:p>
    <w:p w:rsidR="00561B88" w:rsidRDefault="005D5E09" w:rsidP="00CD5644">
      <w:pPr>
        <w:pStyle w:val="ListParagraph"/>
        <w:tabs>
          <w:tab w:val="left" w:pos="7470"/>
        </w:tabs>
        <w:ind w:left="709"/>
        <w:rPr>
          <w:rFonts w:ascii="Tahoma" w:hAnsi="Tahoma" w:cs="Tahoma"/>
          <w:b/>
          <w:color w:val="0000FF"/>
          <w:sz w:val="32"/>
          <w:szCs w:val="32"/>
        </w:rPr>
      </w:pPr>
      <w:r w:rsidRPr="005D5E09">
        <w:rPr>
          <w:rFonts w:ascii="Tahoma" w:hAnsi="Tahoma" w:cs="Tahoma"/>
          <w:b/>
          <w:noProof/>
          <w:color w:val="0000FF"/>
          <w:sz w:val="32"/>
          <w:szCs w:val="32"/>
          <w:lang w:val="en-US" w:eastAsia="zh-TW"/>
        </w:rPr>
        <w:pict>
          <v:shape id="_x0000_s1047" type="#_x0000_t202" style="position:absolute;left:0;text-align:left;margin-left:58.8pt;margin-top:8.3pt;width:362.1pt;height:136pt;z-index:251688960;mso-width-relative:margin;mso-height-relative:margin">
            <v:textbox>
              <w:txbxContent>
                <w:p w:rsidR="003F4BE4" w:rsidRDefault="003F4BE4">
                  <w:r>
                    <w:rPr>
                      <w:noProof/>
                      <w:lang w:eastAsia="en-GB"/>
                    </w:rPr>
                    <w:drawing>
                      <wp:inline distT="0" distB="0" distL="0" distR="0">
                        <wp:extent cx="4406265" cy="1684478"/>
                        <wp:effectExtent l="19050" t="0" r="0" b="0"/>
                        <wp:docPr id="23" name="Picture 10" descr="C:\Users\Home\Pictures\conf pic of wall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Pictures\conf pic of wall art.jpg"/>
                                <pic:cNvPicPr>
                                  <a:picLocks noChangeAspect="1" noChangeArrowheads="1"/>
                                </pic:cNvPicPr>
                              </pic:nvPicPr>
                              <pic:blipFill>
                                <a:blip r:embed="rId24"/>
                                <a:srcRect/>
                                <a:stretch>
                                  <a:fillRect/>
                                </a:stretch>
                              </pic:blipFill>
                              <pic:spPr bwMode="auto">
                                <a:xfrm>
                                  <a:off x="0" y="0"/>
                                  <a:ext cx="4406265" cy="1684478"/>
                                </a:xfrm>
                                <a:prstGeom prst="rect">
                                  <a:avLst/>
                                </a:prstGeom>
                                <a:noFill/>
                                <a:ln w="9525">
                                  <a:noFill/>
                                  <a:miter lim="800000"/>
                                  <a:headEnd/>
                                  <a:tailEnd/>
                                </a:ln>
                              </pic:spPr>
                            </pic:pic>
                          </a:graphicData>
                        </a:graphic>
                      </wp:inline>
                    </w:drawing>
                  </w:r>
                </w:p>
              </w:txbxContent>
            </v:textbox>
          </v:shape>
        </w:pict>
      </w: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D5E09" w:rsidP="00CD5644">
      <w:pPr>
        <w:pStyle w:val="ListParagraph"/>
        <w:tabs>
          <w:tab w:val="left" w:pos="7470"/>
        </w:tabs>
        <w:ind w:left="709"/>
        <w:rPr>
          <w:rFonts w:ascii="Tahoma" w:hAnsi="Tahoma" w:cs="Tahoma"/>
          <w:b/>
          <w:color w:val="0000FF"/>
          <w:sz w:val="32"/>
          <w:szCs w:val="32"/>
        </w:rPr>
      </w:pPr>
      <w:r w:rsidRPr="005D5E09">
        <w:rPr>
          <w:rFonts w:ascii="Tahoma" w:hAnsi="Tahoma" w:cs="Tahoma"/>
          <w:b/>
          <w:noProof/>
          <w:color w:val="0000FF"/>
          <w:sz w:val="32"/>
          <w:szCs w:val="32"/>
          <w:lang w:val="en-US" w:eastAsia="zh-TW"/>
        </w:rPr>
        <w:pict>
          <v:shape id="_x0000_s1048" type="#_x0000_t202" style="position:absolute;left:0;text-align:left;margin-left:58.8pt;margin-top:.55pt;width:362.1pt;height:153.75pt;z-index:251691008;mso-width-relative:margin;mso-height-relative:margin">
            <v:textbox>
              <w:txbxContent>
                <w:p w:rsidR="003F4BE4" w:rsidRDefault="003F4BE4">
                  <w:r>
                    <w:rPr>
                      <w:noProof/>
                      <w:lang w:eastAsia="en-GB"/>
                    </w:rPr>
                    <w:drawing>
                      <wp:inline distT="0" distB="0" distL="0" distR="0">
                        <wp:extent cx="4406746" cy="1971675"/>
                        <wp:effectExtent l="19050" t="0" r="0" b="0"/>
                        <wp:docPr id="24" name="Picture 11" descr="C:\Users\Home\Pictures\conf pic of wall 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Pictures\conf pic of wall art 2.jpg"/>
                                <pic:cNvPicPr>
                                  <a:picLocks noChangeAspect="1" noChangeArrowheads="1"/>
                                </pic:cNvPicPr>
                              </pic:nvPicPr>
                              <pic:blipFill>
                                <a:blip r:embed="rId25"/>
                                <a:srcRect/>
                                <a:stretch>
                                  <a:fillRect/>
                                </a:stretch>
                              </pic:blipFill>
                              <pic:spPr bwMode="auto">
                                <a:xfrm>
                                  <a:off x="0" y="0"/>
                                  <a:ext cx="4406265" cy="1971460"/>
                                </a:xfrm>
                                <a:prstGeom prst="rect">
                                  <a:avLst/>
                                </a:prstGeom>
                                <a:noFill/>
                                <a:ln w="9525">
                                  <a:noFill/>
                                  <a:miter lim="800000"/>
                                  <a:headEnd/>
                                  <a:tailEnd/>
                                </a:ln>
                              </pic:spPr>
                            </pic:pic>
                          </a:graphicData>
                        </a:graphic>
                      </wp:inline>
                    </w:drawing>
                  </w:r>
                </w:p>
              </w:txbxContent>
            </v:textbox>
          </v:shape>
        </w:pict>
      </w: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b/>
          <w:color w:val="0000FF"/>
          <w:sz w:val="32"/>
          <w:szCs w:val="32"/>
        </w:rPr>
      </w:pPr>
    </w:p>
    <w:p w:rsidR="00561B88" w:rsidRDefault="00561B88" w:rsidP="00CD5644">
      <w:pPr>
        <w:pStyle w:val="ListParagraph"/>
        <w:tabs>
          <w:tab w:val="left" w:pos="7470"/>
        </w:tabs>
        <w:ind w:left="709"/>
        <w:rPr>
          <w:rFonts w:ascii="Tahoma" w:hAnsi="Tahoma" w:cs="Tahoma"/>
          <w:sz w:val="28"/>
          <w:szCs w:val="28"/>
        </w:rPr>
      </w:pPr>
      <w:r>
        <w:rPr>
          <w:rFonts w:ascii="Tahoma" w:hAnsi="Tahoma" w:cs="Tahoma"/>
          <w:sz w:val="28"/>
          <w:szCs w:val="28"/>
        </w:rPr>
        <w:t xml:space="preserve">  (A pictorial description of the day produced by Parents4Change)</w:t>
      </w:r>
    </w:p>
    <w:p w:rsidR="002927DC" w:rsidRDefault="002927DC" w:rsidP="002927DC">
      <w:pPr>
        <w:rPr>
          <w:b/>
          <w:sz w:val="28"/>
          <w:szCs w:val="28"/>
        </w:rPr>
      </w:pPr>
      <w:r>
        <w:rPr>
          <w:b/>
          <w:sz w:val="28"/>
          <w:szCs w:val="28"/>
        </w:rPr>
        <w:lastRenderedPageBreak/>
        <w:t>Appendix One   - Questions to the Panel and responses</w:t>
      </w:r>
    </w:p>
    <w:p w:rsidR="002927DC" w:rsidRDefault="002927DC" w:rsidP="002927DC">
      <w:pPr>
        <w:rPr>
          <w:b/>
          <w:sz w:val="28"/>
          <w:szCs w:val="28"/>
        </w:rPr>
      </w:pPr>
    </w:p>
    <w:p w:rsidR="002927DC" w:rsidRDefault="002927DC" w:rsidP="002927DC">
      <w:pPr>
        <w:rPr>
          <w:b/>
          <w:sz w:val="28"/>
          <w:szCs w:val="28"/>
        </w:rPr>
      </w:pPr>
      <w:r>
        <w:rPr>
          <w:b/>
          <w:sz w:val="28"/>
          <w:szCs w:val="28"/>
        </w:rPr>
        <w:t>Members off the Panel</w:t>
      </w:r>
    </w:p>
    <w:p w:rsidR="002927DC" w:rsidRDefault="002927DC" w:rsidP="002927DC">
      <w:pPr>
        <w:pStyle w:val="ListParagraph"/>
        <w:numPr>
          <w:ilvl w:val="0"/>
          <w:numId w:val="32"/>
        </w:numPr>
        <w:rPr>
          <w:b/>
          <w:szCs w:val="24"/>
        </w:rPr>
      </w:pPr>
      <w:r w:rsidRPr="00FE71E4">
        <w:rPr>
          <w:b/>
          <w:szCs w:val="24"/>
        </w:rPr>
        <w:t>Rod Morris</w:t>
      </w:r>
      <w:r>
        <w:rPr>
          <w:b/>
          <w:szCs w:val="24"/>
        </w:rPr>
        <w:t xml:space="preserve">  CAMHS</w:t>
      </w:r>
    </w:p>
    <w:p w:rsidR="002927DC" w:rsidRDefault="002927DC" w:rsidP="002927DC">
      <w:pPr>
        <w:pStyle w:val="ListParagraph"/>
        <w:numPr>
          <w:ilvl w:val="0"/>
          <w:numId w:val="32"/>
        </w:numPr>
        <w:rPr>
          <w:b/>
          <w:szCs w:val="24"/>
        </w:rPr>
      </w:pPr>
      <w:r>
        <w:rPr>
          <w:b/>
          <w:szCs w:val="24"/>
        </w:rPr>
        <w:t>Debbie Smith  Transitions Team  Manager MBC</w:t>
      </w:r>
    </w:p>
    <w:p w:rsidR="002927DC" w:rsidRDefault="002927DC" w:rsidP="002927DC">
      <w:pPr>
        <w:pStyle w:val="ListParagraph"/>
        <w:numPr>
          <w:ilvl w:val="0"/>
          <w:numId w:val="32"/>
        </w:numPr>
        <w:rPr>
          <w:b/>
          <w:szCs w:val="24"/>
        </w:rPr>
      </w:pPr>
      <w:r>
        <w:rPr>
          <w:b/>
          <w:szCs w:val="24"/>
        </w:rPr>
        <w:t>Caroline Cannon  Head of SEN and Vulnerable Learners MBC</w:t>
      </w:r>
    </w:p>
    <w:p w:rsidR="002927DC" w:rsidRDefault="002927DC" w:rsidP="002927DC">
      <w:pPr>
        <w:pStyle w:val="ListParagraph"/>
        <w:numPr>
          <w:ilvl w:val="0"/>
          <w:numId w:val="32"/>
        </w:numPr>
        <w:rPr>
          <w:b/>
          <w:szCs w:val="24"/>
        </w:rPr>
      </w:pPr>
      <w:r>
        <w:rPr>
          <w:b/>
          <w:szCs w:val="24"/>
        </w:rPr>
        <w:t>Melanie Jones  Commissioning MBC</w:t>
      </w:r>
    </w:p>
    <w:p w:rsidR="002927DC" w:rsidRDefault="002927DC" w:rsidP="002927DC">
      <w:pPr>
        <w:pStyle w:val="ListParagraph"/>
        <w:numPr>
          <w:ilvl w:val="0"/>
          <w:numId w:val="32"/>
        </w:numPr>
        <w:rPr>
          <w:b/>
          <w:szCs w:val="24"/>
        </w:rPr>
      </w:pPr>
      <w:r>
        <w:rPr>
          <w:b/>
          <w:szCs w:val="24"/>
        </w:rPr>
        <w:t>David Ball  SEN Manager MBC</w:t>
      </w:r>
    </w:p>
    <w:p w:rsidR="002927DC" w:rsidRDefault="002927DC" w:rsidP="002927DC">
      <w:pPr>
        <w:pStyle w:val="ListParagraph"/>
        <w:numPr>
          <w:ilvl w:val="0"/>
          <w:numId w:val="32"/>
        </w:numPr>
        <w:rPr>
          <w:b/>
          <w:szCs w:val="24"/>
        </w:rPr>
      </w:pPr>
      <w:r>
        <w:rPr>
          <w:b/>
          <w:szCs w:val="24"/>
        </w:rPr>
        <w:t>Ian Walker  Social Work Manager  MBC</w:t>
      </w:r>
    </w:p>
    <w:p w:rsidR="002927DC" w:rsidRDefault="002927DC" w:rsidP="002927DC">
      <w:pPr>
        <w:pStyle w:val="ListParagraph"/>
        <w:numPr>
          <w:ilvl w:val="0"/>
          <w:numId w:val="32"/>
        </w:numPr>
        <w:rPr>
          <w:b/>
          <w:szCs w:val="24"/>
        </w:rPr>
      </w:pPr>
      <w:r>
        <w:rPr>
          <w:b/>
          <w:szCs w:val="24"/>
        </w:rPr>
        <w:t>Louise Walker  Short Break Facilitator MBC</w:t>
      </w:r>
    </w:p>
    <w:p w:rsidR="002927DC" w:rsidRPr="00FE71E4" w:rsidRDefault="002927DC" w:rsidP="002927DC">
      <w:pPr>
        <w:pStyle w:val="ListParagraph"/>
        <w:numPr>
          <w:ilvl w:val="0"/>
          <w:numId w:val="32"/>
        </w:numPr>
        <w:rPr>
          <w:b/>
          <w:szCs w:val="24"/>
        </w:rPr>
      </w:pPr>
      <w:r>
        <w:rPr>
          <w:b/>
          <w:szCs w:val="24"/>
        </w:rPr>
        <w:t>Jill Leck  SEND Officer MBC</w:t>
      </w:r>
    </w:p>
    <w:p w:rsidR="002927DC" w:rsidRDefault="002927DC" w:rsidP="002927DC">
      <w:pPr>
        <w:rPr>
          <w:b/>
          <w:sz w:val="28"/>
          <w:szCs w:val="28"/>
        </w:rPr>
      </w:pPr>
    </w:p>
    <w:p w:rsidR="002927DC" w:rsidRPr="00365B97" w:rsidRDefault="002927DC" w:rsidP="002927DC">
      <w:pPr>
        <w:rPr>
          <w:b/>
          <w:sz w:val="28"/>
          <w:szCs w:val="28"/>
        </w:rPr>
      </w:pPr>
      <w:r w:rsidRPr="00365B97">
        <w:rPr>
          <w:b/>
          <w:sz w:val="28"/>
          <w:szCs w:val="28"/>
        </w:rPr>
        <w:t>Questions to the Panel</w:t>
      </w:r>
      <w:r>
        <w:rPr>
          <w:b/>
          <w:sz w:val="28"/>
          <w:szCs w:val="28"/>
        </w:rPr>
        <w:t xml:space="preserve"> and Responses</w:t>
      </w:r>
    </w:p>
    <w:p w:rsidR="002927DC" w:rsidRDefault="002927DC" w:rsidP="002927DC">
      <w:pPr>
        <w:pStyle w:val="ListParagraph"/>
        <w:numPr>
          <w:ilvl w:val="0"/>
          <w:numId w:val="31"/>
        </w:numPr>
        <w:rPr>
          <w:b/>
        </w:rPr>
      </w:pPr>
      <w:r>
        <w:rPr>
          <w:b/>
        </w:rPr>
        <w:t>What support from CAMHS can be provided to families following a diagnosis of autism? Where is the support previously provided by Early Bird?</w:t>
      </w:r>
    </w:p>
    <w:p w:rsidR="009A24F0" w:rsidRDefault="009A24F0" w:rsidP="009A24F0">
      <w:pPr>
        <w:pStyle w:val="ListParagraph"/>
      </w:pPr>
      <w:r>
        <w:t xml:space="preserve">Response was provided by Rod Morris who said that although there is no post diagnosis service from CAMHS they do </w:t>
      </w:r>
      <w:r>
        <w:t>signpost to</w:t>
      </w:r>
      <w:r>
        <w:t xml:space="preserve"> organisations such</w:t>
      </w:r>
      <w:r>
        <w:t xml:space="preserve"> as Daisy Chain and MAIN</w:t>
      </w:r>
      <w:r>
        <w:t xml:space="preserve"> who can support families. Unfortunately   the Early Bird sessions have </w:t>
      </w:r>
      <w:r>
        <w:t>c</w:t>
      </w:r>
      <w:r>
        <w:t xml:space="preserve">eased due to staff resource.   If there are conditions such as anxiety or depression the child will be seen.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Why are waiting times so long for CAMHS?</w:t>
      </w:r>
    </w:p>
    <w:p w:rsidR="002927DC" w:rsidRDefault="002927DC" w:rsidP="002927DC">
      <w:pPr>
        <w:pStyle w:val="ListParagraph"/>
      </w:pPr>
      <w:r>
        <w:t xml:space="preserve">Response was provided by Rod Morris who said that referrals are seen within 4 weeks..often 3 weeks.  But sometimes there are capacity issues and people have to wait longer. It takes 6 months to diagnose ASD.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Have all providers of short break support put their names on the new framework?</w:t>
      </w:r>
    </w:p>
    <w:p w:rsidR="002927DC" w:rsidRDefault="002927DC" w:rsidP="002927DC">
      <w:pPr>
        <w:pStyle w:val="ListParagraph"/>
      </w:pPr>
      <w:r>
        <w:t xml:space="preserve">Response was provided by Melanie Jones who said that they had not..  The information went out in July but few responded.  The information is going out again.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Is there a limit to the number of short break applications a family can make?</w:t>
      </w:r>
    </w:p>
    <w:p w:rsidR="002927DC" w:rsidRDefault="002927DC" w:rsidP="002927DC">
      <w:pPr>
        <w:pStyle w:val="ListParagraph"/>
      </w:pPr>
      <w:r>
        <w:t xml:space="preserve">Response was provided by Louise Walker and Ian Walker who said that a Direct Application was usually made annually but could be amended if there was a change in circumstance.  Children who had a social work assessment could be reconsidered if circumstances changed.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How does a child move to adulthood without an EHCP?</w:t>
      </w:r>
    </w:p>
    <w:p w:rsidR="002927DC" w:rsidRDefault="002927DC" w:rsidP="002927DC">
      <w:pPr>
        <w:pStyle w:val="ListParagraph"/>
      </w:pPr>
      <w:r>
        <w:t xml:space="preserve">Response was provided by David Ball who said that an EHCP can continue until a child is 25.  There is no unwritten agenda to cease plans as long as the child is engaged and progress is being made.  Anyone concerned could contact the SEN duty officer on 01642 201831 between 8.30 and 4.30 for discussion.  David said that there is careful planning for each child and a Transitions Forum is part of the planning process.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What information/guidance/support can be provided to the wider family when the young person will not engage?</w:t>
      </w:r>
    </w:p>
    <w:p w:rsidR="002927DC" w:rsidRDefault="002927DC" w:rsidP="002927DC">
      <w:pPr>
        <w:pStyle w:val="ListParagraph"/>
      </w:pPr>
      <w:r>
        <w:t xml:space="preserve">Response was provided by Debbie Smith who said that some young people do tell us to “get lost” but workers do their best to build up trust and a duty worker in the Transitions Team can provide advice to families.  </w:t>
      </w:r>
    </w:p>
    <w:p w:rsidR="002927DC" w:rsidRDefault="002927DC" w:rsidP="002927DC">
      <w:pPr>
        <w:pStyle w:val="ListParagraph"/>
      </w:pPr>
      <w:r>
        <w:t xml:space="preserve">Rod Morris also responded and said that engagement with CAMHS was often not easy. </w:t>
      </w:r>
      <w:r w:rsidR="009A24F0">
        <w:t xml:space="preserve">CAMHS would explore why a young person was not engaging.  They would keep trying and would need a good reason to discharge.  CAMHS would work indirectly with parents or surrogate parents. CAMHS would signpost to other services depending on </w:t>
      </w:r>
      <w:r w:rsidR="009A24F0">
        <w:t xml:space="preserve">the </w:t>
      </w:r>
      <w:r w:rsidR="009A24F0">
        <w:t>need</w:t>
      </w:r>
      <w:r w:rsidR="009A24F0">
        <w:t>s</w:t>
      </w:r>
      <w:r w:rsidR="009A24F0">
        <w:t xml:space="preserve"> of the Child or Young Person.</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What is available from the Local Offer for children and young people experiencing mental health issues?</w:t>
      </w:r>
    </w:p>
    <w:p w:rsidR="002927DC" w:rsidRDefault="002927DC" w:rsidP="002927DC">
      <w:pPr>
        <w:pStyle w:val="ListParagraph"/>
      </w:pPr>
      <w:r>
        <w:t xml:space="preserve">Response was provided by Jill Leck who said that there is a section on Health and Wellbeing and a section on Support Services.  Details concerning many services are available and MIND will also soon be included.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How can the criteria for adult services be made clearer?</w:t>
      </w:r>
    </w:p>
    <w:p w:rsidR="002927DC" w:rsidRDefault="002927DC" w:rsidP="002927DC">
      <w:pPr>
        <w:pStyle w:val="ListParagraph"/>
      </w:pPr>
      <w:r>
        <w:t xml:space="preserve">Response was provided by Debbie Smith who said that she thought it would be useful to put the criteria on the website.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 xml:space="preserve">Would you consider offering a computer games event for autistic children who might not enjoy outings without parents? </w:t>
      </w:r>
    </w:p>
    <w:p w:rsidR="002927DC" w:rsidRDefault="002927DC" w:rsidP="002927DC">
      <w:pPr>
        <w:pStyle w:val="ListParagraph"/>
      </w:pPr>
      <w:r>
        <w:t xml:space="preserve">Response was provided by Louise Walker and Ian Walker who said that that this would be considered “Watch this Space”.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Can there be increased publicity about Short Breaks?</w:t>
      </w:r>
    </w:p>
    <w:p w:rsidR="002927DC" w:rsidRDefault="002927DC" w:rsidP="002927DC">
      <w:pPr>
        <w:pStyle w:val="ListParagraph"/>
      </w:pPr>
      <w:r>
        <w:t>Response was provided by Louise Walker and Ian Walker who said that they were already publicising Short  Breaks in many ways but were open to suggestions...please contact Louise or Ian with ideas.</w:t>
      </w:r>
    </w:p>
    <w:p w:rsidR="002927DC" w:rsidRDefault="002927DC" w:rsidP="002927DC">
      <w:pPr>
        <w:pStyle w:val="ListParagraph"/>
      </w:pPr>
    </w:p>
    <w:p w:rsidR="002927DC" w:rsidRDefault="002927DC" w:rsidP="002927DC">
      <w:pPr>
        <w:pStyle w:val="ListParagraph"/>
        <w:numPr>
          <w:ilvl w:val="0"/>
          <w:numId w:val="31"/>
        </w:numPr>
        <w:rPr>
          <w:b/>
        </w:rPr>
      </w:pPr>
      <w:r>
        <w:rPr>
          <w:b/>
        </w:rPr>
        <w:t>Can you explain the guidelines for moving from mainstream to specialist school?</w:t>
      </w:r>
    </w:p>
    <w:p w:rsidR="002927DC" w:rsidRDefault="002927DC" w:rsidP="002927DC">
      <w:pPr>
        <w:pStyle w:val="ListParagraph"/>
      </w:pPr>
      <w:r>
        <w:lastRenderedPageBreak/>
        <w:t>Response was provided by David Ball who said that an EHCP was needed and this was a 20 week process but occasionally a child would be moved to a special school earlier than this where it was felt that this would aid the assessment process.  When addressing the suggestion that sometimes children are placed in a special school because th</w:t>
      </w:r>
      <w:r w:rsidR="00670D94">
        <w:t>is is cheaper than providing 1:1</w:t>
      </w:r>
      <w:r>
        <w:t xml:space="preserve"> support in mainstream he said that it would be wrong to say that cost is not sometimes part of the decision, but sometimes support is easier in a specialist setting.   Parents do have the right to challenge decision making and take the Council to Tribunal. David noted that the number of SEN Tribunals is very low in this authority.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Can you simplify the EHCP process?</w:t>
      </w:r>
    </w:p>
    <w:p w:rsidR="002927DC" w:rsidRDefault="002927DC" w:rsidP="002927DC">
      <w:pPr>
        <w:pStyle w:val="ListParagraph"/>
      </w:pPr>
      <w:r>
        <w:t xml:space="preserve">Response was provided by David Ball who said that they were always trying to make it simpler and that they were working on a simple diagram which he hoped would help.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Who funds sensory processing disorders assessments?</w:t>
      </w:r>
    </w:p>
    <w:p w:rsidR="002927DC" w:rsidRDefault="002927DC" w:rsidP="002927DC">
      <w:pPr>
        <w:pStyle w:val="ListParagraph"/>
      </w:pPr>
      <w:r>
        <w:t xml:space="preserve">Response was provided by Rod Morris who said that he wanted to make sure that he provided a full response and would find out before he provided this information.   </w:t>
      </w:r>
    </w:p>
    <w:p w:rsidR="0099331D" w:rsidRDefault="0099331D" w:rsidP="002927DC">
      <w:pPr>
        <w:pStyle w:val="ListParagraph"/>
      </w:pPr>
    </w:p>
    <w:p w:rsidR="00D26DA4" w:rsidRDefault="0099331D" w:rsidP="002927DC">
      <w:pPr>
        <w:pStyle w:val="ListParagraph"/>
      </w:pPr>
      <w:r>
        <w:t>After the conference a response to this question was provided by Michelle Underwood from the North of England Commissioning Support Unit wh</w:t>
      </w:r>
      <w:r w:rsidR="0009444C">
        <w:t>ich explained that a family can</w:t>
      </w:r>
      <w:r>
        <w:t>not apply themselves for funding for a sensory assessment.  A GP or Consultant within secondary care can submit an Individual Funding Request (known as an IFR)</w:t>
      </w:r>
      <w:r w:rsidR="0009444C">
        <w:t>.</w:t>
      </w:r>
      <w:r>
        <w:t xml:space="preserve"> </w:t>
      </w:r>
      <w:r w:rsidR="0009444C">
        <w:t xml:space="preserve"> </w:t>
      </w:r>
      <w:r>
        <w:t>The request wou</w:t>
      </w:r>
      <w:r w:rsidR="00D26DA4">
        <w:t xml:space="preserve">ld need supporting evidence.  The request is submitted electronically using an online system so cannot be submitted by anyone without access to this system.   </w:t>
      </w:r>
    </w:p>
    <w:p w:rsidR="00D26DA4" w:rsidRDefault="00D26DA4" w:rsidP="002927DC">
      <w:pPr>
        <w:pStyle w:val="ListParagraph"/>
      </w:pPr>
    </w:p>
    <w:p w:rsidR="0099331D" w:rsidRDefault="0009444C" w:rsidP="002927DC">
      <w:pPr>
        <w:pStyle w:val="ListParagraph"/>
      </w:pPr>
      <w:r>
        <w:t xml:space="preserve">Michelle said that if the request met the necessary criteria it would come to the Clinical Commissioning Group Individual Fund Request Panel (CCG IFR Panel) for discussion/approval.   </w:t>
      </w:r>
    </w:p>
    <w:p w:rsidR="0099331D" w:rsidRPr="0096101E" w:rsidRDefault="0099331D" w:rsidP="002927DC">
      <w:pPr>
        <w:pStyle w:val="ListParagraph"/>
      </w:pPr>
    </w:p>
    <w:p w:rsidR="002927DC" w:rsidRDefault="002927DC" w:rsidP="002927DC">
      <w:pPr>
        <w:pStyle w:val="ListParagraph"/>
        <w:numPr>
          <w:ilvl w:val="0"/>
          <w:numId w:val="31"/>
        </w:numPr>
        <w:rPr>
          <w:b/>
        </w:rPr>
      </w:pPr>
      <w:r>
        <w:rPr>
          <w:b/>
        </w:rPr>
        <w:t>Is there a budget for the Short Breaks Grants programme?</w:t>
      </w:r>
    </w:p>
    <w:p w:rsidR="002927DC" w:rsidRDefault="002927DC" w:rsidP="002927DC">
      <w:pPr>
        <w:pStyle w:val="ListParagraph"/>
      </w:pPr>
      <w:r>
        <w:t>Response was provided by Melanie Jones who said that that there was this year.</w:t>
      </w:r>
    </w:p>
    <w:p w:rsidR="002927DC" w:rsidRPr="00025AEC" w:rsidRDefault="002927DC" w:rsidP="002927DC">
      <w:pPr>
        <w:pStyle w:val="ListParagraph"/>
      </w:pPr>
      <w:r>
        <w:t xml:space="preserve"> </w:t>
      </w:r>
    </w:p>
    <w:p w:rsidR="002927DC" w:rsidRDefault="002927DC" w:rsidP="002927DC">
      <w:pPr>
        <w:pStyle w:val="ListParagraph"/>
        <w:numPr>
          <w:ilvl w:val="0"/>
          <w:numId w:val="31"/>
        </w:numPr>
        <w:rPr>
          <w:b/>
        </w:rPr>
      </w:pPr>
      <w:r>
        <w:rPr>
          <w:b/>
        </w:rPr>
        <w:t>Can we have more Short Breaks?</w:t>
      </w:r>
    </w:p>
    <w:p w:rsidR="002927DC" w:rsidRDefault="002927DC" w:rsidP="002927DC">
      <w:pPr>
        <w:pStyle w:val="ListParagraph"/>
      </w:pPr>
      <w:r>
        <w:t xml:space="preserve">Response was provided by Ian Walker who said that it would depend on why they were wanted and what outcomes were going to be achieved.  The support to families can increase or decrease as the needs of the child change.  However families need to consider statements previously made about the budget. There has been no huge cash injection.  </w:t>
      </w:r>
    </w:p>
    <w:p w:rsidR="002927DC" w:rsidRDefault="002927DC" w:rsidP="002927DC">
      <w:pPr>
        <w:pStyle w:val="ListParagraph"/>
      </w:pPr>
    </w:p>
    <w:p w:rsidR="0009444C" w:rsidRPr="00025AEC" w:rsidRDefault="0009444C" w:rsidP="002927DC">
      <w:pPr>
        <w:pStyle w:val="ListParagraph"/>
      </w:pPr>
    </w:p>
    <w:p w:rsidR="002927DC" w:rsidRDefault="002927DC" w:rsidP="002927DC">
      <w:pPr>
        <w:pStyle w:val="ListParagraph"/>
        <w:numPr>
          <w:ilvl w:val="0"/>
          <w:numId w:val="31"/>
        </w:numPr>
        <w:rPr>
          <w:b/>
        </w:rPr>
      </w:pPr>
      <w:r>
        <w:rPr>
          <w:b/>
        </w:rPr>
        <w:t>How can Academies be supported to help families?</w:t>
      </w:r>
    </w:p>
    <w:p w:rsidR="002927DC" w:rsidRDefault="002927DC" w:rsidP="002927DC">
      <w:pPr>
        <w:pStyle w:val="ListParagraph"/>
      </w:pPr>
      <w:r>
        <w:t xml:space="preserve">Response was provided by David Ball who said that there were some really good academies but there was some varying practice. He said everyone needed to work together and support and challenge each other.  A new liaison group has been set up to help people work together. </w:t>
      </w:r>
    </w:p>
    <w:p w:rsidR="002927DC" w:rsidRDefault="002927DC" w:rsidP="002927DC">
      <w:pPr>
        <w:pStyle w:val="ListParagraph"/>
      </w:pPr>
      <w:r>
        <w:t xml:space="preserve">David referred to close working between Academies and CAMHS and at this point Rod Morris referred to a drop-in session arranged recently and how disappointing it had been that families had not attended as professionals had spent a morning making themselves available to families... a number of parents present in the room said that people had not attended as the event had not been well publicised. They would have attended if they had known it was taking place. </w:t>
      </w:r>
    </w:p>
    <w:p w:rsidR="002927DC" w:rsidRDefault="002927DC" w:rsidP="002927DC">
      <w:pPr>
        <w:pStyle w:val="ListParagraph"/>
      </w:pPr>
    </w:p>
    <w:p w:rsidR="002927DC" w:rsidRDefault="002927DC" w:rsidP="002927DC">
      <w:pPr>
        <w:pStyle w:val="ListParagraph"/>
        <w:numPr>
          <w:ilvl w:val="0"/>
          <w:numId w:val="31"/>
        </w:numPr>
        <w:rPr>
          <w:b/>
        </w:rPr>
      </w:pPr>
      <w:r>
        <w:rPr>
          <w:b/>
        </w:rPr>
        <w:t>Can transport be agreed for Short Breaks when parents do not drive?</w:t>
      </w:r>
    </w:p>
    <w:p w:rsidR="002927DC" w:rsidRDefault="002927DC" w:rsidP="002927DC">
      <w:pPr>
        <w:pStyle w:val="ListParagraph"/>
      </w:pPr>
      <w:r>
        <w:t xml:space="preserve">Response was provided by Ian Walker who said that transport could be provided ..it would depend upon the circumstances.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Do children who are “Looked After” in foster care or adopted qualify for Short Breaks?</w:t>
      </w:r>
    </w:p>
    <w:p w:rsidR="002927DC" w:rsidRDefault="002927DC" w:rsidP="002927DC">
      <w:pPr>
        <w:pStyle w:val="ListParagraph"/>
      </w:pPr>
      <w:r>
        <w:t>Response was provided by Ian Walker who said that they did.. the only difference was that some children in foster care might not be able to access a Direct Payment... other Short Break Services should be available if they were needed by the child.</w:t>
      </w:r>
    </w:p>
    <w:p w:rsidR="002927DC" w:rsidRDefault="002927DC" w:rsidP="002927DC">
      <w:pPr>
        <w:pStyle w:val="ListParagraph"/>
      </w:pPr>
    </w:p>
    <w:p w:rsidR="002927DC" w:rsidRDefault="002927DC" w:rsidP="002927DC">
      <w:pPr>
        <w:pStyle w:val="ListParagraph"/>
        <w:numPr>
          <w:ilvl w:val="0"/>
          <w:numId w:val="31"/>
        </w:numPr>
        <w:rPr>
          <w:b/>
        </w:rPr>
      </w:pPr>
      <w:r>
        <w:rPr>
          <w:b/>
        </w:rPr>
        <w:t>Can a parent obtain a breakdown of what the school spends its “high needs” funding on?</w:t>
      </w:r>
    </w:p>
    <w:p w:rsidR="002927DC" w:rsidRDefault="002927DC" w:rsidP="002927DC">
      <w:pPr>
        <w:pStyle w:val="ListParagraph"/>
      </w:pPr>
      <w:r>
        <w:t xml:space="preserve">Response was provided by David Ball who said that the school should be able to make that information available. </w:t>
      </w:r>
    </w:p>
    <w:p w:rsidR="002927DC" w:rsidRPr="00025AEC" w:rsidRDefault="002927DC" w:rsidP="002927DC">
      <w:pPr>
        <w:pStyle w:val="ListParagraph"/>
      </w:pPr>
    </w:p>
    <w:p w:rsidR="002927DC" w:rsidRDefault="002927DC" w:rsidP="002927DC">
      <w:pPr>
        <w:pStyle w:val="ListParagraph"/>
        <w:numPr>
          <w:ilvl w:val="0"/>
          <w:numId w:val="31"/>
        </w:numPr>
        <w:rPr>
          <w:b/>
        </w:rPr>
      </w:pPr>
      <w:r>
        <w:rPr>
          <w:b/>
        </w:rPr>
        <w:t>If an EHCP has been declined how does the school evidence the support they are providing is not meeting the child’s needs?</w:t>
      </w:r>
    </w:p>
    <w:p w:rsidR="002927DC" w:rsidRPr="00025AEC" w:rsidRDefault="002927DC" w:rsidP="002927DC">
      <w:pPr>
        <w:pStyle w:val="ListParagraph"/>
      </w:pPr>
      <w:r>
        <w:t xml:space="preserve">Response was provided by David Ball who said that the school and parents need to be able to provide evidence that the strategies tried have not been effective and ask for the EHCP to be considered.  </w:t>
      </w:r>
    </w:p>
    <w:p w:rsidR="002927DC" w:rsidRDefault="002927DC" w:rsidP="00CD5644">
      <w:pPr>
        <w:pStyle w:val="ListParagraph"/>
        <w:tabs>
          <w:tab w:val="left" w:pos="7470"/>
        </w:tabs>
        <w:ind w:left="709"/>
        <w:rPr>
          <w:rFonts w:ascii="Tahoma" w:hAnsi="Tahoma" w:cs="Tahoma"/>
          <w:sz w:val="28"/>
          <w:szCs w:val="28"/>
        </w:rPr>
      </w:pPr>
    </w:p>
    <w:p w:rsidR="002927DC" w:rsidRDefault="002927DC" w:rsidP="00CD5644">
      <w:pPr>
        <w:pStyle w:val="ListParagraph"/>
        <w:tabs>
          <w:tab w:val="left" w:pos="7470"/>
        </w:tabs>
        <w:ind w:left="709"/>
        <w:rPr>
          <w:rFonts w:ascii="Tahoma" w:hAnsi="Tahoma" w:cs="Tahoma"/>
          <w:sz w:val="28"/>
          <w:szCs w:val="28"/>
        </w:rPr>
      </w:pPr>
    </w:p>
    <w:p w:rsidR="002927DC" w:rsidRDefault="002927DC" w:rsidP="00CD5644">
      <w:pPr>
        <w:pStyle w:val="ListParagraph"/>
        <w:tabs>
          <w:tab w:val="left" w:pos="7470"/>
        </w:tabs>
        <w:ind w:left="709"/>
        <w:rPr>
          <w:rFonts w:ascii="Tahoma" w:hAnsi="Tahoma" w:cs="Tahoma"/>
          <w:sz w:val="28"/>
          <w:szCs w:val="28"/>
        </w:rPr>
      </w:pPr>
    </w:p>
    <w:p w:rsidR="003F4BE4" w:rsidRDefault="003F4BE4" w:rsidP="00CD5644">
      <w:pPr>
        <w:pStyle w:val="ListParagraph"/>
        <w:tabs>
          <w:tab w:val="left" w:pos="7470"/>
        </w:tabs>
        <w:ind w:left="709"/>
        <w:rPr>
          <w:rFonts w:ascii="Tahoma" w:hAnsi="Tahoma" w:cs="Tahoma"/>
          <w:sz w:val="28"/>
          <w:szCs w:val="28"/>
        </w:rPr>
      </w:pPr>
    </w:p>
    <w:p w:rsidR="003F4BE4" w:rsidRDefault="003F4BE4" w:rsidP="00CD5644">
      <w:pPr>
        <w:pStyle w:val="ListParagraph"/>
        <w:tabs>
          <w:tab w:val="left" w:pos="7470"/>
        </w:tabs>
        <w:ind w:left="709"/>
        <w:rPr>
          <w:rFonts w:ascii="Tahoma" w:hAnsi="Tahoma" w:cs="Tahoma"/>
          <w:sz w:val="28"/>
          <w:szCs w:val="28"/>
        </w:rPr>
      </w:pPr>
    </w:p>
    <w:p w:rsidR="009A24F0" w:rsidRDefault="009A24F0" w:rsidP="00CD5644">
      <w:pPr>
        <w:pStyle w:val="ListParagraph"/>
        <w:tabs>
          <w:tab w:val="left" w:pos="7470"/>
        </w:tabs>
        <w:ind w:left="709"/>
        <w:rPr>
          <w:rFonts w:ascii="Tahoma" w:hAnsi="Tahoma" w:cs="Tahoma"/>
          <w:sz w:val="28"/>
          <w:szCs w:val="28"/>
        </w:rPr>
      </w:pPr>
    </w:p>
    <w:p w:rsidR="003F4BE4" w:rsidRPr="003F4BE4" w:rsidRDefault="003F4BE4" w:rsidP="003F4BE4">
      <w:pPr>
        <w:pStyle w:val="PlainText"/>
        <w:rPr>
          <w:rFonts w:cs="Arial"/>
          <w:sz w:val="28"/>
          <w:szCs w:val="28"/>
        </w:rPr>
      </w:pPr>
    </w:p>
    <w:p w:rsidR="003F4BE4" w:rsidRPr="003F4BE4" w:rsidRDefault="003F4BE4" w:rsidP="003F4BE4">
      <w:pPr>
        <w:tabs>
          <w:tab w:val="left" w:pos="7470"/>
        </w:tabs>
        <w:rPr>
          <w:rFonts w:cs="Arial"/>
          <w:b/>
          <w:sz w:val="28"/>
          <w:szCs w:val="28"/>
        </w:rPr>
      </w:pPr>
      <w:r w:rsidRPr="003F4BE4">
        <w:rPr>
          <w:rFonts w:cs="Arial"/>
          <w:b/>
          <w:sz w:val="28"/>
          <w:szCs w:val="28"/>
        </w:rPr>
        <w:t xml:space="preserve">Appendix Two   - Written response to additional questions </w:t>
      </w:r>
    </w:p>
    <w:p w:rsidR="003F4BE4" w:rsidRDefault="003F4BE4" w:rsidP="003F4BE4">
      <w:pPr>
        <w:pStyle w:val="PlainText"/>
      </w:pPr>
    </w:p>
    <w:p w:rsidR="003F4BE4" w:rsidRDefault="003F4BE4" w:rsidP="003F4BE4">
      <w:pPr>
        <w:pStyle w:val="PlainText"/>
      </w:pPr>
    </w:p>
    <w:p w:rsidR="003F4BE4" w:rsidRDefault="003F4BE4" w:rsidP="003F4BE4">
      <w:pPr>
        <w:pStyle w:val="PlainText"/>
      </w:pPr>
    </w:p>
    <w:p w:rsidR="003F4BE4" w:rsidRPr="00FC4C1B" w:rsidRDefault="003F4BE4" w:rsidP="003F4BE4">
      <w:pPr>
        <w:pStyle w:val="PlainText"/>
        <w:rPr>
          <w:b/>
        </w:rPr>
      </w:pPr>
      <w:r w:rsidRPr="00FC4C1B">
        <w:rPr>
          <w:b/>
        </w:rPr>
        <w:t xml:space="preserve">  A) What is being put in place by health to support families? </w:t>
      </w:r>
    </w:p>
    <w:p w:rsidR="003F4BE4" w:rsidRDefault="003F4BE4" w:rsidP="003F4BE4">
      <w:pPr>
        <w:pStyle w:val="PlainText"/>
      </w:pPr>
      <w:r>
        <w:t xml:space="preserve"> </w:t>
      </w:r>
    </w:p>
    <w:p w:rsidR="003F4BE4" w:rsidRDefault="003F4BE4" w:rsidP="003F4BE4">
      <w:pPr>
        <w:pStyle w:val="PlainText"/>
      </w:pPr>
      <w:r>
        <w:t xml:space="preserve"> CAMHS- provides a comprehensive approach to referred young people and families, including assessment, formulation and intervention which has been designed collaboratively, tailored to need of the child, young person and their families. </w:t>
      </w:r>
    </w:p>
    <w:p w:rsidR="003F4BE4" w:rsidRDefault="003F4BE4" w:rsidP="003F4BE4">
      <w:pPr>
        <w:pStyle w:val="PlainText"/>
      </w:pPr>
      <w:r>
        <w:t xml:space="preserve"> </w:t>
      </w:r>
    </w:p>
    <w:p w:rsidR="003F4BE4" w:rsidRDefault="003F4BE4" w:rsidP="003F4BE4">
      <w:pPr>
        <w:pStyle w:val="PlainText"/>
      </w:pPr>
      <w:r>
        <w:t xml:space="preserve"> OT/Physio -  we offer support generally in our sessions to families, sometimes we act as an advisory, link to other professionals etc. We do occasionally run info sessions for families. OT have done this more recently. Physios have </w:t>
      </w:r>
      <w:r w:rsidR="009A24F0">
        <w:t>done this</w:t>
      </w:r>
      <w:r>
        <w:t xml:space="preserve"> in the past around increasing knowledge for parents/ carers about conditions etc. </w:t>
      </w:r>
    </w:p>
    <w:p w:rsidR="003F4BE4" w:rsidRDefault="003F4BE4" w:rsidP="003F4BE4">
      <w:pPr>
        <w:pStyle w:val="PlainText"/>
      </w:pPr>
      <w:r>
        <w:t xml:space="preserve"> </w:t>
      </w:r>
    </w:p>
    <w:p w:rsidR="003F4BE4" w:rsidRDefault="003F4BE4" w:rsidP="003F4BE4">
      <w:pPr>
        <w:pStyle w:val="PlainText"/>
      </w:pPr>
      <w:r>
        <w:t xml:space="preserve">   </w:t>
      </w:r>
    </w:p>
    <w:p w:rsidR="003F4BE4" w:rsidRPr="00FC4C1B" w:rsidRDefault="003F4BE4" w:rsidP="003F4BE4">
      <w:pPr>
        <w:pStyle w:val="PlainText"/>
        <w:rPr>
          <w:b/>
        </w:rPr>
      </w:pPr>
      <w:r>
        <w:t xml:space="preserve"> </w:t>
      </w:r>
      <w:r w:rsidRPr="00FC4C1B">
        <w:rPr>
          <w:b/>
        </w:rPr>
        <w:t>B) Is there a therapy package available for children with Sensory Processing Disorders/Difficulties?</w:t>
      </w:r>
    </w:p>
    <w:p w:rsidR="003F4BE4" w:rsidRDefault="003F4BE4" w:rsidP="003F4BE4">
      <w:pPr>
        <w:pStyle w:val="PlainText"/>
      </w:pPr>
      <w:r>
        <w:t xml:space="preserve">    </w:t>
      </w:r>
    </w:p>
    <w:p w:rsidR="003F4BE4" w:rsidRDefault="003F4BE4" w:rsidP="003F4BE4">
      <w:pPr>
        <w:pStyle w:val="PlainText"/>
      </w:pPr>
      <w:r>
        <w:t xml:space="preserve"> OT/Physio -  Sensory processing disorders/difficulties is not a recognised condition in the UK, our OTs will assess any child that is referred with an occupational performance difficulty whatever the reason for this, they will then offer  a suitable package of intervention, that may include recommendations, home or school visit, therapy intervention or any combination of these. Referrals won’t be accepted for sensory difficulties if there aren’t any occupational performance difficulties </w:t>
      </w:r>
      <w:r w:rsidR="009A24F0">
        <w:t>such as</w:t>
      </w:r>
      <w:r>
        <w:t xml:space="preserve"> activities of daily living: self care, productivity -school based activities, play and leisure.​</w:t>
      </w:r>
    </w:p>
    <w:p w:rsidR="003F4BE4" w:rsidRDefault="003F4BE4" w:rsidP="003F4BE4">
      <w:pPr>
        <w:pStyle w:val="PlainText"/>
      </w:pPr>
      <w:r>
        <w:t xml:space="preserve">    </w:t>
      </w:r>
    </w:p>
    <w:p w:rsidR="003F4BE4" w:rsidRPr="00FC4C1B" w:rsidRDefault="003F4BE4" w:rsidP="003F4BE4">
      <w:pPr>
        <w:pStyle w:val="PlainText"/>
        <w:rPr>
          <w:b/>
        </w:rPr>
      </w:pPr>
      <w:r w:rsidRPr="00FC4C1B">
        <w:rPr>
          <w:b/>
        </w:rPr>
        <w:t xml:space="preserve"> C) Can the timing of support sessions be looked at (Health)  6pm on an evening is not acceptable.</w:t>
      </w:r>
    </w:p>
    <w:p w:rsidR="003F4BE4" w:rsidRDefault="003F4BE4" w:rsidP="003F4BE4">
      <w:pPr>
        <w:pStyle w:val="PlainText"/>
      </w:pPr>
      <w:r>
        <w:t xml:space="preserve">  </w:t>
      </w:r>
    </w:p>
    <w:p w:rsidR="003F4BE4" w:rsidRDefault="003F4BE4" w:rsidP="003F4BE4">
      <w:pPr>
        <w:pStyle w:val="PlainText"/>
      </w:pPr>
      <w:r>
        <w:t xml:space="preserve"> CAMHS-  At </w:t>
      </w:r>
      <w:r w:rsidR="009A24F0">
        <w:t xml:space="preserve">the </w:t>
      </w:r>
      <w:r>
        <w:t xml:space="preserve">moment Middlesbrough CAMHS is 8-6pm Monday, Wednesday, Thursday and Friday-Tuesdays it is 8-8pm. </w:t>
      </w:r>
    </w:p>
    <w:p w:rsidR="003F4BE4" w:rsidRDefault="003F4BE4" w:rsidP="003F4BE4">
      <w:pPr>
        <w:pStyle w:val="PlainText"/>
      </w:pPr>
      <w:r>
        <w:t xml:space="preserve">    </w:t>
      </w:r>
    </w:p>
    <w:p w:rsidR="003F4BE4" w:rsidRDefault="003F4BE4" w:rsidP="003F4BE4">
      <w:pPr>
        <w:pStyle w:val="PlainText"/>
      </w:pPr>
      <w:r>
        <w:t xml:space="preserve"> OT/Physio - we work 8:30- 17:00</w:t>
      </w:r>
    </w:p>
    <w:p w:rsidR="003F4BE4" w:rsidRDefault="003F4BE4" w:rsidP="003F4BE4">
      <w:pPr>
        <w:pStyle w:val="PlainText"/>
      </w:pPr>
      <w:r>
        <w:t xml:space="preserve"> </w:t>
      </w:r>
    </w:p>
    <w:p w:rsidR="003F4BE4" w:rsidRDefault="003F4BE4" w:rsidP="003F4BE4">
      <w:pPr>
        <w:pStyle w:val="PlainText"/>
      </w:pPr>
      <w:r>
        <w:t xml:space="preserve"> SALT - Appointments are offered between 9-5 other than specific arrangements with particular families (eg where school hours start at 8.20 then 8.30 appointments have been offered in school). </w:t>
      </w:r>
    </w:p>
    <w:p w:rsidR="003F4BE4" w:rsidRDefault="003F4BE4" w:rsidP="003F4BE4">
      <w:pPr>
        <w:pStyle w:val="PlainText"/>
      </w:pPr>
      <w:r>
        <w:t xml:space="preserve">    </w:t>
      </w:r>
    </w:p>
    <w:p w:rsidR="003F4BE4" w:rsidRPr="00FC4C1B" w:rsidRDefault="003F4BE4" w:rsidP="003F4BE4">
      <w:pPr>
        <w:pStyle w:val="PlainText"/>
        <w:rPr>
          <w:b/>
        </w:rPr>
      </w:pPr>
      <w:r w:rsidRPr="00FC4C1B">
        <w:rPr>
          <w:b/>
        </w:rPr>
        <w:t xml:space="preserve"> D) Why is medication taken away? Is this because it costs too much?</w:t>
      </w:r>
    </w:p>
    <w:p w:rsidR="003F4BE4" w:rsidRDefault="003F4BE4" w:rsidP="003F4BE4">
      <w:pPr>
        <w:pStyle w:val="PlainText"/>
      </w:pPr>
      <w:r>
        <w:t xml:space="preserve"> </w:t>
      </w:r>
    </w:p>
    <w:p w:rsidR="003F4BE4" w:rsidRDefault="003F4BE4" w:rsidP="003F4BE4">
      <w:pPr>
        <w:pStyle w:val="PlainText"/>
      </w:pPr>
      <w:r>
        <w:t>CAMHS -Medication is never “taken away” in CAMHS-it may be reduced or stopped but only if clinically indicated to do so and prescriber has consent from young person/family to do so.</w:t>
      </w:r>
    </w:p>
    <w:p w:rsidR="003F4BE4" w:rsidRDefault="003F4BE4" w:rsidP="003F4BE4">
      <w:pPr>
        <w:pStyle w:val="PlainText"/>
      </w:pPr>
      <w:r>
        <w:t xml:space="preserve"> </w:t>
      </w:r>
    </w:p>
    <w:p w:rsidR="003F4BE4" w:rsidRDefault="003F4BE4" w:rsidP="003F4BE4">
      <w:pPr>
        <w:pStyle w:val="PlainText"/>
      </w:pPr>
      <w:r>
        <w:t xml:space="preserve">  </w:t>
      </w:r>
    </w:p>
    <w:p w:rsidR="003F4BE4" w:rsidRPr="00FC4C1B" w:rsidRDefault="003F4BE4" w:rsidP="003F4BE4">
      <w:pPr>
        <w:pStyle w:val="PlainText"/>
        <w:rPr>
          <w:b/>
        </w:rPr>
      </w:pPr>
      <w:r w:rsidRPr="00FC4C1B">
        <w:rPr>
          <w:b/>
        </w:rPr>
        <w:lastRenderedPageBreak/>
        <w:t xml:space="preserve"> E) SALT.  Why is there such a high turnover of staff? </w:t>
      </w:r>
    </w:p>
    <w:p w:rsidR="003F4BE4" w:rsidRDefault="003F4BE4" w:rsidP="003F4BE4">
      <w:pPr>
        <w:pStyle w:val="PlainText"/>
      </w:pPr>
      <w:r>
        <w:t xml:space="preserve"> </w:t>
      </w:r>
    </w:p>
    <w:p w:rsidR="003F4BE4" w:rsidRDefault="003F4BE4" w:rsidP="003F4BE4">
      <w:pPr>
        <w:pStyle w:val="PlainText"/>
      </w:pPr>
      <w:r>
        <w:t xml:space="preserve">Staff retention in our department is actually quite high, there is very little staff turnover.  However, we do make changes to staffing allocation to teams where we may need staff with particular skills or where there are issues with staff  absence.  As a largely female department of relatively young women we do have fairly regular maternity leaves which results in us moving staff around our teams to ensure equitable service.  We try very hard to ensure every team has the right number of staff  for the size and complexity of the caseload within the staff resources that we have.  We have had several retirements recently which has resulted in newly qualified staff being recruited and therefore some movement of staff around the department.  We </w:t>
      </w:r>
      <w:r w:rsidR="009A24F0">
        <w:t>also still</w:t>
      </w:r>
      <w:r>
        <w:t xml:space="preserve"> have several vacancies which again means we have had to move staff around to provide a fair and equitable service across the South Tees patch.  We sometimes experience an increase in referrals for a particular team – we try to be responsive to this </w:t>
      </w:r>
      <w:r w:rsidR="009A24F0">
        <w:t>by moving</w:t>
      </w:r>
      <w:r>
        <w:t xml:space="preserve"> staff around in order to avoid increasing waiting times. We also try to ensure that the therapist involved is the most skilled and experienced for the particular communication difficulty.  So, staff may change but only to provide the most </w:t>
      </w:r>
      <w:r w:rsidR="009A24F0">
        <w:t>appropriate therapy</w:t>
      </w:r>
      <w:r>
        <w:t>.</w:t>
      </w:r>
    </w:p>
    <w:p w:rsidR="003F4BE4" w:rsidRDefault="003F4BE4" w:rsidP="003F4BE4">
      <w:pPr>
        <w:pStyle w:val="PlainText"/>
      </w:pPr>
      <w:r>
        <w:t xml:space="preserve">    </w:t>
      </w:r>
    </w:p>
    <w:p w:rsidR="003F4BE4" w:rsidRPr="00FC4C1B" w:rsidRDefault="003F4BE4" w:rsidP="003F4BE4">
      <w:pPr>
        <w:pStyle w:val="PlainText"/>
        <w:rPr>
          <w:b/>
        </w:rPr>
      </w:pPr>
      <w:r w:rsidRPr="00FC4C1B">
        <w:rPr>
          <w:b/>
        </w:rPr>
        <w:t xml:space="preserve"> F) Why is there sometimes no health representative at EHCP meetings? </w:t>
      </w:r>
    </w:p>
    <w:p w:rsidR="003F4BE4" w:rsidRDefault="003F4BE4" w:rsidP="003F4BE4">
      <w:pPr>
        <w:pStyle w:val="PlainText"/>
      </w:pPr>
    </w:p>
    <w:p w:rsidR="003F4BE4" w:rsidRDefault="003F4BE4" w:rsidP="003F4BE4">
      <w:pPr>
        <w:pStyle w:val="PlainText"/>
      </w:pPr>
      <w:r>
        <w:t xml:space="preserve"> CAMHS has an identified person –Debbie Mearman-previously Jude Rose-to attend EHCP meetings</w:t>
      </w:r>
    </w:p>
    <w:p w:rsidR="003F4BE4" w:rsidRDefault="003F4BE4" w:rsidP="003F4BE4">
      <w:pPr>
        <w:pStyle w:val="PlainText"/>
      </w:pPr>
      <w:r>
        <w:t xml:space="preserve">  </w:t>
      </w:r>
    </w:p>
    <w:p w:rsidR="003F4BE4" w:rsidRDefault="003F4BE4" w:rsidP="003F4BE4">
      <w:pPr>
        <w:pStyle w:val="PlainText"/>
      </w:pPr>
      <w:r>
        <w:t xml:space="preserve"> OT/Physio -   Staff attend EHCP meetings if there are complex issues to raise/ support families but due to time constraints this isnt the usual practice. A report is always completed. If therapy staff were to attend all EHCP meetings (  including RPM,SAM's Initial and review meetings) this would drastically reduce the amount of time they would be able to spend face to face with children and young people.</w:t>
      </w:r>
    </w:p>
    <w:p w:rsidR="003F4BE4" w:rsidRDefault="003F4BE4" w:rsidP="003F4BE4">
      <w:pPr>
        <w:pStyle w:val="PlainText"/>
      </w:pPr>
      <w:r>
        <w:t xml:space="preserve">  </w:t>
      </w:r>
    </w:p>
    <w:p w:rsidR="003F4BE4" w:rsidRDefault="003F4BE4" w:rsidP="003F4BE4">
      <w:pPr>
        <w:pStyle w:val="PlainText"/>
      </w:pPr>
      <w:r>
        <w:t>SALT - We do try to attend EHCP meetings where a child has specific and severe communication difficulties but unfortunately we cannot attend all of them as we do not have sufficient resource to attend all meetings and provide therapy contact  too.  We try to prioritise where we feel our attendance will be of specific support to the family and would encourage families to discuss this with us if they wished us to attend.  We always provide detailed written information and targets for the EHCP and  would always encourage families to contact us to discuss anything they wish to.</w:t>
      </w:r>
    </w:p>
    <w:p w:rsidR="003F4BE4" w:rsidRDefault="003F4BE4" w:rsidP="003F4BE4">
      <w:pPr>
        <w:pStyle w:val="PlainText"/>
      </w:pPr>
      <w:r>
        <w:t xml:space="preserve"> </w:t>
      </w:r>
    </w:p>
    <w:p w:rsidR="003F4BE4" w:rsidRDefault="003F4BE4" w:rsidP="003F4BE4">
      <w:pPr>
        <w:pStyle w:val="PlainText"/>
        <w:rPr>
          <w:b/>
        </w:rPr>
      </w:pPr>
      <w:r w:rsidRPr="00FC4C1B">
        <w:rPr>
          <w:b/>
        </w:rPr>
        <w:t xml:space="preserve"> G) How can better support be provided to young people with mental health issues but who receive a late diagnosis? </w:t>
      </w:r>
    </w:p>
    <w:p w:rsidR="003F4BE4" w:rsidRPr="00FC4C1B" w:rsidRDefault="003F4BE4" w:rsidP="003F4BE4">
      <w:pPr>
        <w:pStyle w:val="PlainText"/>
        <w:rPr>
          <w:b/>
        </w:rPr>
      </w:pPr>
    </w:p>
    <w:p w:rsidR="003F4BE4" w:rsidRDefault="003F4BE4" w:rsidP="003F4BE4">
      <w:pPr>
        <w:pStyle w:val="PlainText"/>
      </w:pPr>
      <w:r>
        <w:t xml:space="preserve"> They will get same CAMHS input as anyone with an early diagnosis-tailored to need of young person/family following assessment of need and judgement made about risk, there is no blanket approach. All referred youngsters are adjudged on merit  and identified pathology from assessment activity determines what comes next.  </w:t>
      </w:r>
    </w:p>
    <w:p w:rsidR="003F4BE4" w:rsidRDefault="003F4BE4" w:rsidP="00CD5644">
      <w:pPr>
        <w:pStyle w:val="ListParagraph"/>
        <w:tabs>
          <w:tab w:val="left" w:pos="7470"/>
        </w:tabs>
        <w:ind w:left="709"/>
        <w:rPr>
          <w:rFonts w:ascii="Tahoma" w:hAnsi="Tahoma" w:cs="Tahoma"/>
          <w:sz w:val="28"/>
          <w:szCs w:val="28"/>
        </w:rPr>
      </w:pPr>
    </w:p>
    <w:p w:rsidR="002927DC" w:rsidRDefault="002927DC" w:rsidP="00CD5644">
      <w:pPr>
        <w:pStyle w:val="ListParagraph"/>
        <w:tabs>
          <w:tab w:val="left" w:pos="7470"/>
        </w:tabs>
        <w:ind w:left="709"/>
        <w:rPr>
          <w:rFonts w:ascii="Tahoma" w:hAnsi="Tahoma" w:cs="Tahoma"/>
          <w:sz w:val="28"/>
          <w:szCs w:val="28"/>
        </w:rPr>
      </w:pPr>
    </w:p>
    <w:p w:rsidR="002927DC" w:rsidRDefault="002927DC" w:rsidP="00CD5644">
      <w:pPr>
        <w:pStyle w:val="ListParagraph"/>
        <w:tabs>
          <w:tab w:val="left" w:pos="7470"/>
        </w:tabs>
        <w:ind w:left="709"/>
        <w:rPr>
          <w:rFonts w:ascii="Tahoma" w:hAnsi="Tahoma" w:cs="Tahoma"/>
          <w:sz w:val="28"/>
          <w:szCs w:val="28"/>
        </w:rPr>
      </w:pPr>
    </w:p>
    <w:p w:rsidR="00561B88" w:rsidRDefault="005D5E09" w:rsidP="00561B88">
      <w:r>
        <w:lastRenderedPageBreak/>
        <w:pict>
          <v:shape id="_x0000_s1053" type="#_x0000_t202" style="position:absolute;margin-left:166.05pt;margin-top:34.3pt;width:285.75pt;height:78.2pt;z-index:251697152" filled="f" stroked="f" strokecolor="gray">
            <v:stroke color2="#7f7f7f" joinstyle="round"/>
            <v:textbox style="mso-rotate-with-shape:t" inset="0,0,0,0">
              <w:txbxContent>
                <w:p w:rsidR="003F4BE4" w:rsidRDefault="003F4BE4" w:rsidP="00561B88">
                  <w:pPr>
                    <w:jc w:val="center"/>
                    <w:rPr>
                      <w:rFonts w:ascii="Arial Black" w:hAnsi="Arial Black" w:cs="Arial Black"/>
                      <w:sz w:val="26"/>
                      <w:szCs w:val="26"/>
                    </w:rPr>
                  </w:pPr>
                  <w:r>
                    <w:rPr>
                      <w:rFonts w:ascii="Arial Black" w:hAnsi="Arial Black" w:cs="Arial Black"/>
                      <w:sz w:val="26"/>
                      <w:szCs w:val="26"/>
                    </w:rPr>
                    <w:t>Appendix 3 2018 CONFERENCE</w:t>
                  </w:r>
                </w:p>
                <w:p w:rsidR="003F4BE4" w:rsidRDefault="003F4BE4" w:rsidP="00561B88">
                  <w:pPr>
                    <w:jc w:val="center"/>
                    <w:rPr>
                      <w:rFonts w:ascii="Arial Black" w:hAnsi="Arial Black" w:cs="Arial Black"/>
                      <w:sz w:val="26"/>
                      <w:szCs w:val="26"/>
                    </w:rPr>
                  </w:pPr>
                  <w:r>
                    <w:rPr>
                      <w:rFonts w:ascii="Arial Black" w:hAnsi="Arial Black" w:cs="Arial Black"/>
                      <w:sz w:val="26"/>
                      <w:szCs w:val="26"/>
                    </w:rPr>
                    <w:t>SOME OF THE RESPONSES FROM FEEDBACK FORMS</w:t>
                  </w:r>
                </w:p>
                <w:p w:rsidR="003F4BE4" w:rsidRDefault="003F4BE4" w:rsidP="00561B88"/>
              </w:txbxContent>
            </v:textbox>
          </v:shape>
        </w:pict>
      </w:r>
      <w:r w:rsidR="00561B88">
        <w:rPr>
          <w:noProof/>
          <w:lang w:eastAsia="en-GB"/>
        </w:rPr>
        <w:drawing>
          <wp:anchor distT="0" distB="0" distL="0" distR="0" simplePos="0" relativeHeight="251693056" behindDoc="0" locked="0" layoutInCell="1" allowOverlap="1">
            <wp:simplePos x="0" y="0"/>
            <wp:positionH relativeFrom="column">
              <wp:posOffset>165735</wp:posOffset>
            </wp:positionH>
            <wp:positionV relativeFrom="paragraph">
              <wp:posOffset>24130</wp:posOffset>
            </wp:positionV>
            <wp:extent cx="1361440" cy="789940"/>
            <wp:effectExtent l="19050" t="0" r="0" b="0"/>
            <wp:wrapTopAndBottom/>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1361440" cy="789940"/>
                    </a:xfrm>
                    <a:prstGeom prst="rect">
                      <a:avLst/>
                    </a:prstGeom>
                    <a:solidFill>
                      <a:srgbClr val="FFFFFF"/>
                    </a:solidFill>
                    <a:ln w="9525">
                      <a:noFill/>
                      <a:miter lim="800000"/>
                      <a:headEnd/>
                      <a:tailEnd/>
                    </a:ln>
                  </pic:spPr>
                </pic:pic>
              </a:graphicData>
            </a:graphic>
          </wp:anchor>
        </w:drawing>
      </w:r>
      <w:r w:rsidR="00561B88">
        <w:t xml:space="preserve">                                      </w:t>
      </w:r>
    </w:p>
    <w:p w:rsidR="00561B88" w:rsidRDefault="00561B88" w:rsidP="00561B88">
      <w:r>
        <w:t xml:space="preserve">                                                                  </w:t>
      </w:r>
      <w:r>
        <w:rPr>
          <w:rFonts w:ascii="Arial Black" w:hAnsi="Arial Black" w:cs="Arial Black"/>
          <w:sz w:val="26"/>
          <w:szCs w:val="26"/>
        </w:rPr>
        <w:t xml:space="preserve"> </w:t>
      </w:r>
    </w:p>
    <w:p w:rsidR="00561B88" w:rsidRDefault="00561B88" w:rsidP="00561B88">
      <w:pPr>
        <w:rPr>
          <w:rFonts w:ascii="Arial Black" w:hAnsi="Arial Black" w:cs="Arial Black"/>
          <w:sz w:val="26"/>
          <w:szCs w:val="26"/>
        </w:rPr>
      </w:pPr>
    </w:p>
    <w:p w:rsidR="00561B88" w:rsidRDefault="00561B88" w:rsidP="00561B88">
      <w:pPr>
        <w:rPr>
          <w:rFonts w:ascii="Arial Black" w:hAnsi="Arial Black" w:cs="Arial Black"/>
          <w:sz w:val="26"/>
          <w:szCs w:val="26"/>
        </w:rPr>
      </w:pPr>
    </w:p>
    <w:p w:rsidR="00561B88" w:rsidRDefault="00561B88" w:rsidP="00561B88">
      <w:pPr>
        <w:rPr>
          <w:rFonts w:ascii="Arial Black" w:hAnsi="Arial Black"/>
        </w:rPr>
      </w:pPr>
      <w:r>
        <w:rPr>
          <w:rFonts w:ascii="Arial Black" w:hAnsi="Arial Black"/>
        </w:rPr>
        <w:t>SUBJECT     Short Breaks</w:t>
      </w:r>
    </w:p>
    <w:p w:rsidR="00561B88" w:rsidRPr="003B05D5" w:rsidRDefault="00561B88" w:rsidP="00561B88">
      <w:pPr>
        <w:rPr>
          <w:rFonts w:ascii="Arial Black" w:hAnsi="Arial Black"/>
        </w:rPr>
      </w:pPr>
      <w:r w:rsidRPr="003B05D5">
        <w:rPr>
          <w:rFonts w:ascii="Arial Black" w:hAnsi="Arial Black"/>
        </w:rPr>
        <w:t>This is what I would like to sa</w:t>
      </w:r>
      <w:r>
        <w:rPr>
          <w:rFonts w:ascii="Arial Black" w:hAnsi="Arial Black"/>
        </w:rPr>
        <w:t>y about short break services.. i</w:t>
      </w:r>
      <w:r w:rsidRPr="003B05D5">
        <w:rPr>
          <w:rFonts w:ascii="Arial Black" w:hAnsi="Arial Black"/>
        </w:rPr>
        <w:t xml:space="preserve">ncluding trips and outings, Gleneagles, Home Support, and Direct Payments.  </w:t>
      </w:r>
    </w:p>
    <w:p w:rsidR="00561B88" w:rsidRDefault="00561B88" w:rsidP="00561B88">
      <w:pPr>
        <w:rPr>
          <w:rFonts w:ascii="Arial Black" w:hAnsi="Arial Black" w:cs="Arial Black"/>
          <w:sz w:val="26"/>
          <w:szCs w:val="26"/>
        </w:rPr>
      </w:pPr>
    </w:p>
    <w:p w:rsidR="00561B88" w:rsidRDefault="005D5E09" w:rsidP="00561B88">
      <w:pPr>
        <w:rPr>
          <w:rFonts w:ascii="Arial Black" w:hAnsi="Arial Black" w:cs="Arial Black"/>
          <w:sz w:val="26"/>
          <w:szCs w:val="26"/>
        </w:rPr>
      </w:pPr>
      <w:r w:rsidRPr="005D5E09">
        <w:rPr>
          <w:highlight w:val="yellow"/>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1" type="#_x0000_t62" style="position:absolute;margin-left:220.05pt;margin-top:26.75pt;width:.75pt;height:2.25pt;z-index:251695104;mso-wrap-style:none;v-text-anchor:middle" adj="4250,45000" fillcolor="#cfe7f5" strokecolor="gray" strokeweight=".26mm">
            <v:fill color2="#30180a"/>
            <v:stroke color2="#7f7f7f" joinstyle="round"/>
          </v:shape>
        </w:pict>
      </w:r>
      <w:r w:rsidRPr="005D5E09">
        <w:rPr>
          <w:highlight w:val="yellow"/>
        </w:rPr>
        <w:pict>
          <v:shape id="_x0000_s1052" type="#_x0000_t62" style="position:absolute;margin-left:49.05pt;margin-top:311.75pt;width:.05pt;height:2.25pt;z-index:251696128;mso-wrap-style:none;v-text-anchor:middle" adj="4250,45000" fillcolor="#cfe7f5" strokecolor="gray" strokeweight=".26mm">
            <v:fill color2="#30180a"/>
            <v:stroke color2="#7f7f7f" joinstyle="round"/>
          </v:shape>
        </w:pict>
      </w:r>
      <w:r w:rsidR="00561B88">
        <w:rPr>
          <w:rFonts w:ascii="Arial Black" w:hAnsi="Arial Black" w:cs="Arial Black"/>
          <w:sz w:val="26"/>
          <w:szCs w:val="26"/>
        </w:rPr>
        <w:t>Responses</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We have only this year found out about Parents4Change and also Short Breaks. We happily have used them including party/disco South Shields and Flamingoland </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Short breaks helped my son with his social needs. Although he only did it for a year it was a success. </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My son enjoys days out on a Saturday with Home Support and also the clubs during the holidays.  </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The easy process to apply for Short Breaks makes a lot of difference. </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My family enjoy the Flamingoland Trip very much</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Trips are fantastic…we can spend the money towards trips for our son.</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I did not know anything about it but today I have asked how to apply.  </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I had little information about this support until today.</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I do not have any as no disability diagnosed…only difficulty</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This is the first time I have heard of this…thank you for the awareness</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lastRenderedPageBreak/>
        <w:t>I think this service will be of great value</w:t>
      </w:r>
    </w:p>
    <w:p w:rsidR="00561B88"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My family could not manage without.  I am a single parent with two challenging children so we can be isolated at home. Now my older daughter can do safe and fun activities and I can give her sister attention and do fun activities with her.  </w:t>
      </w:r>
    </w:p>
    <w:p w:rsidR="00561B88" w:rsidRPr="003B05D5" w:rsidRDefault="00561B88" w:rsidP="00561B88">
      <w:pPr>
        <w:widowControl w:val="0"/>
        <w:numPr>
          <w:ilvl w:val="0"/>
          <w:numId w:val="30"/>
        </w:numPr>
        <w:suppressAutoHyphens/>
        <w:spacing w:after="0" w:line="240" w:lineRule="auto"/>
        <w:rPr>
          <w:rFonts w:ascii="Arial Black" w:hAnsi="Arial Black" w:cs="Arial Black"/>
          <w:b/>
          <w:sz w:val="26"/>
          <w:szCs w:val="26"/>
        </w:rPr>
      </w:pPr>
      <w:r>
        <w:rPr>
          <w:rFonts w:ascii="Arial Black" w:hAnsi="Arial Black" w:cs="Arial Black"/>
          <w:b/>
          <w:sz w:val="26"/>
          <w:szCs w:val="26"/>
        </w:rPr>
        <w:t xml:space="preserve">Have not used short breaks but they sound wonderful for those who need them. </w:t>
      </w:r>
    </w:p>
    <w:p w:rsidR="00561B88" w:rsidRDefault="00561B88" w:rsidP="00561B88">
      <w:pPr>
        <w:rPr>
          <w:rFonts w:ascii="Arial Black" w:hAnsi="Arial Black" w:cs="Arial Black"/>
          <w:sz w:val="26"/>
          <w:szCs w:val="26"/>
        </w:rPr>
      </w:pPr>
    </w:p>
    <w:p w:rsidR="00561B88" w:rsidRDefault="00561B88" w:rsidP="00561B88">
      <w:pPr>
        <w:rPr>
          <w:rFonts w:ascii="Arial Black" w:hAnsi="Arial Black" w:cs="Arial Black"/>
          <w:sz w:val="26"/>
          <w:szCs w:val="26"/>
        </w:rPr>
      </w:pPr>
    </w:p>
    <w:p w:rsidR="00561B88" w:rsidRDefault="00561B88" w:rsidP="00561B88">
      <w:pPr>
        <w:rPr>
          <w:rFonts w:ascii="Arial Black" w:hAnsi="Arial Black"/>
        </w:rPr>
      </w:pPr>
      <w:r>
        <w:rPr>
          <w:rFonts w:ascii="Arial Black" w:hAnsi="Arial Black"/>
        </w:rPr>
        <w:t>SUBJECT      Other Services</w:t>
      </w:r>
    </w:p>
    <w:p w:rsidR="00561B88" w:rsidRPr="006B4E17" w:rsidRDefault="00561B88" w:rsidP="00561B88">
      <w:pPr>
        <w:rPr>
          <w:rFonts w:ascii="Arial Black" w:hAnsi="Arial Black"/>
        </w:rPr>
      </w:pPr>
      <w:r w:rsidRPr="006B4E17">
        <w:rPr>
          <w:rFonts w:ascii="Arial Black" w:hAnsi="Arial Black"/>
        </w:rPr>
        <w:t>This is what I would like to say about other services …including Early Support, Early Help, the Davison Trust, SEND and the Local Offer.</w:t>
      </w:r>
    </w:p>
    <w:p w:rsidR="00561B88" w:rsidRDefault="00561B88" w:rsidP="00561B88">
      <w:pPr>
        <w:rPr>
          <w:rFonts w:ascii="Arial Black" w:hAnsi="Arial Black" w:cs="Arial Black"/>
          <w:sz w:val="26"/>
          <w:szCs w:val="26"/>
        </w:rPr>
      </w:pPr>
    </w:p>
    <w:p w:rsidR="00561B88" w:rsidRDefault="00561B88" w:rsidP="00561B88">
      <w:pPr>
        <w:rPr>
          <w:rFonts w:ascii="Arial Black" w:hAnsi="Arial Black" w:cs="Arial Black"/>
          <w:sz w:val="26"/>
          <w:szCs w:val="26"/>
        </w:rPr>
      </w:pPr>
      <w:r>
        <w:rPr>
          <w:rFonts w:ascii="Arial Black" w:hAnsi="Arial Black" w:cs="Arial Black"/>
          <w:sz w:val="26"/>
          <w:szCs w:val="26"/>
        </w:rPr>
        <w:t>Responses</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We have used the Davison Trust which helped towards a family holiday earlier this year.</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We have not used them. We do not know enough about them.</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 xml:space="preserve">I was not aware of all these services and the ones that apply to me I will now look further into. </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 xml:space="preserve">The Davison trust was an easy process and allowed us to afford to create a safe space outdoors for my grandchild to be able to access independently. </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Excellent service we have received so far</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I was very happy last year with the help for my son.</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 xml:space="preserve">Staff needed more training in understanding autistic traits in girls as I searched for years for advice/support in understanding why my daughter is different.  She is now 13 and only just on pathway in CAMHS after three refusals as other professionals don not see what goes on at home.  I was just made to do numerous parenting courses. </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lastRenderedPageBreak/>
        <w:t xml:space="preserve">Thank you for making me aware of what is available for my daughter.  </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 xml:space="preserve">Found the information from Jennie Kitchen extremely helpful. The information on SEND and EHCP was also helpful.  </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 xml:space="preserve">I wish they were better </w:t>
      </w:r>
      <w:r>
        <w:rPr>
          <w:rFonts w:ascii="Arial Black" w:hAnsi="Arial Black" w:cs="Arial Black"/>
          <w:b/>
          <w:sz w:val="26"/>
          <w:szCs w:val="26"/>
        </w:rPr>
        <w:t>publi</w:t>
      </w:r>
      <w:r w:rsidRPr="006D3192">
        <w:rPr>
          <w:rFonts w:ascii="Arial Black" w:hAnsi="Arial Black" w:cs="Arial Black"/>
          <w:b/>
          <w:sz w:val="26"/>
          <w:szCs w:val="26"/>
        </w:rPr>
        <w:t>c</w:t>
      </w:r>
      <w:r>
        <w:rPr>
          <w:rFonts w:ascii="Arial Black" w:hAnsi="Arial Black" w:cs="Arial Black"/>
          <w:b/>
          <w:sz w:val="26"/>
          <w:szCs w:val="26"/>
        </w:rPr>
        <w:t>is</w:t>
      </w:r>
      <w:r w:rsidRPr="006D3192">
        <w:rPr>
          <w:rFonts w:ascii="Arial Black" w:hAnsi="Arial Black" w:cs="Arial Black"/>
          <w:b/>
          <w:sz w:val="26"/>
          <w:szCs w:val="26"/>
        </w:rPr>
        <w:t>ed</w:t>
      </w:r>
      <w:r>
        <w:rPr>
          <w:rFonts w:ascii="Arial Black" w:hAnsi="Arial Black" w:cs="Arial Black"/>
          <w:sz w:val="26"/>
          <w:szCs w:val="26"/>
        </w:rPr>
        <w:t xml:space="preserve"> and more people made aware of them.</w:t>
      </w:r>
    </w:p>
    <w:p w:rsidR="00561B88" w:rsidRDefault="00561B88" w:rsidP="00561B88">
      <w:pPr>
        <w:widowControl w:val="0"/>
        <w:numPr>
          <w:ilvl w:val="0"/>
          <w:numId w:val="30"/>
        </w:numPr>
        <w:suppressAutoHyphens/>
        <w:spacing w:after="0" w:line="240" w:lineRule="auto"/>
        <w:rPr>
          <w:rFonts w:ascii="Arial Black" w:hAnsi="Arial Black" w:cs="Arial Black"/>
          <w:sz w:val="26"/>
          <w:szCs w:val="26"/>
        </w:rPr>
      </w:pPr>
      <w:r>
        <w:rPr>
          <w:rFonts w:ascii="Arial Black" w:hAnsi="Arial Black" w:cs="Arial Black"/>
          <w:sz w:val="26"/>
          <w:szCs w:val="26"/>
        </w:rPr>
        <w:t xml:space="preserve">Good experiences are facilitated by good relationships with school, GP etc. </w:t>
      </w:r>
    </w:p>
    <w:p w:rsidR="00561B88" w:rsidRDefault="00561B88" w:rsidP="00561B88">
      <w:pPr>
        <w:rPr>
          <w:rFonts w:ascii="Arial Black" w:hAnsi="Arial Black" w:cs="Arial Black"/>
          <w:sz w:val="26"/>
          <w:szCs w:val="26"/>
        </w:rPr>
      </w:pPr>
    </w:p>
    <w:p w:rsidR="00561B88" w:rsidRDefault="00561B88" w:rsidP="00561B88">
      <w:pPr>
        <w:rPr>
          <w:rFonts w:ascii="Arial Black" w:hAnsi="Arial Black" w:cs="Arial Black"/>
          <w:sz w:val="26"/>
          <w:szCs w:val="26"/>
        </w:rPr>
      </w:pPr>
      <w:r>
        <w:rPr>
          <w:rFonts w:ascii="Arial Black" w:hAnsi="Arial Black" w:cs="Arial Black"/>
          <w:sz w:val="26"/>
          <w:szCs w:val="26"/>
        </w:rPr>
        <w:t>SUBJECT    The Conference</w:t>
      </w:r>
    </w:p>
    <w:p w:rsidR="00561B88" w:rsidRDefault="00561B88" w:rsidP="00561B88">
      <w:pPr>
        <w:rPr>
          <w:rFonts w:ascii="Arial Black" w:hAnsi="Arial Black"/>
        </w:rPr>
      </w:pPr>
      <w:r w:rsidRPr="006B4E17">
        <w:rPr>
          <w:rFonts w:ascii="Arial Black" w:hAnsi="Arial Black"/>
        </w:rPr>
        <w:t>This is what I would like to say about the Conference</w:t>
      </w:r>
    </w:p>
    <w:p w:rsidR="00561B88" w:rsidRPr="006B4E17" w:rsidRDefault="00561B88" w:rsidP="00561B88">
      <w:pPr>
        <w:rPr>
          <w:rFonts w:ascii="Arial Black" w:hAnsi="Arial Black"/>
        </w:rPr>
      </w:pPr>
    </w:p>
    <w:p w:rsidR="00561B88" w:rsidRDefault="00561B88" w:rsidP="00561B88">
      <w:pPr>
        <w:rPr>
          <w:rFonts w:ascii="Arial Black" w:hAnsi="Arial Black" w:cs="Arial Black"/>
          <w:sz w:val="26"/>
          <w:szCs w:val="26"/>
        </w:rPr>
      </w:pPr>
      <w:r>
        <w:rPr>
          <w:rFonts w:ascii="Arial Black" w:hAnsi="Arial Black" w:cs="Arial Black"/>
          <w:sz w:val="26"/>
          <w:szCs w:val="26"/>
        </w:rPr>
        <w:t>Responses</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Good food</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Information from the speakers would have been appreciated rather than the quick slide show.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Really enjoyed today. Need more information for transition needs when turning to adults.</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Glad I came. Better than I expected But so much more information I would like to be given.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It was useful with all the information that was given.</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The conference I have found to be very informative. I have discovered lots of services that I was previously unaware of.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Very informative I now have a better understanding of short breaks and EHCP.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Excellent.  Excellent.  Really enjoyed meeting parents and other health care professionals.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I am happy and say thank you for help for families who have special needs children.</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First time attending. Very helpful and informative. Look forward to receiving more information. Was very focused on autism and not much else.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lastRenderedPageBreak/>
        <w:t>Gave me a lot of information. I feel I am better armed to challenge school that my daughter needs more even though they do not see any autistic traits.</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Conference really helpful for parents/carers and professionals very useful.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Very informal. Got loads from it.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The day was very informative. I have found out more today than the last six months.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I really enjoyed it. There was some useful information and it was good to speak to other parents.  </w:t>
      </w:r>
    </w:p>
    <w:p w:rsidR="00561B88" w:rsidRPr="003F4BE4" w:rsidRDefault="00561B88" w:rsidP="00561B88">
      <w:pPr>
        <w:widowControl w:val="0"/>
        <w:numPr>
          <w:ilvl w:val="0"/>
          <w:numId w:val="30"/>
        </w:numPr>
        <w:suppressAutoHyphens/>
        <w:spacing w:after="0" w:line="240" w:lineRule="auto"/>
        <w:rPr>
          <w:rFonts w:ascii="Arial Black" w:hAnsi="Arial Black" w:cs="Arial Black"/>
          <w:sz w:val="26"/>
          <w:szCs w:val="26"/>
        </w:rPr>
      </w:pPr>
      <w:r w:rsidRPr="003F4BE4">
        <w:rPr>
          <w:rFonts w:ascii="Arial Black" w:hAnsi="Arial Black" w:cs="Arial Black"/>
          <w:sz w:val="26"/>
          <w:szCs w:val="26"/>
        </w:rPr>
        <w:t xml:space="preserve">Excellent conference. Well organized so that parents of similar aged children/similar diagnosis were seated together. Nice lunch. Useful to have members of council teams present and actively involved..David ball, Ian Walker etc. Thank you.  </w:t>
      </w:r>
    </w:p>
    <w:p w:rsidR="00561B88" w:rsidRPr="00561B88" w:rsidRDefault="00561B88" w:rsidP="00561B88">
      <w:pPr>
        <w:tabs>
          <w:tab w:val="left" w:pos="7470"/>
        </w:tabs>
        <w:rPr>
          <w:rFonts w:ascii="Tahoma" w:hAnsi="Tahoma" w:cs="Tahoma"/>
          <w:b/>
          <w:color w:val="0000FF"/>
          <w:sz w:val="32"/>
          <w:szCs w:val="32"/>
        </w:rPr>
      </w:pPr>
    </w:p>
    <w:p w:rsidR="009D46B4" w:rsidRPr="00CD5644" w:rsidRDefault="009D46B4" w:rsidP="00CD5644">
      <w:pPr>
        <w:pStyle w:val="ListParagraph"/>
        <w:tabs>
          <w:tab w:val="left" w:pos="7470"/>
        </w:tabs>
        <w:ind w:left="709"/>
        <w:rPr>
          <w:rFonts w:ascii="Tahoma" w:hAnsi="Tahoma" w:cs="Tahoma"/>
          <w:b/>
          <w:color w:val="0000FF"/>
          <w:sz w:val="32"/>
          <w:szCs w:val="32"/>
        </w:rPr>
      </w:pPr>
    </w:p>
    <w:sectPr w:rsidR="009D46B4" w:rsidRPr="00CD5644" w:rsidSect="00924458">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249" w:rsidRDefault="00EC6249" w:rsidP="009A5B11">
      <w:pPr>
        <w:spacing w:after="0" w:line="240" w:lineRule="auto"/>
      </w:pPr>
      <w:r>
        <w:separator/>
      </w:r>
    </w:p>
  </w:endnote>
  <w:endnote w:type="continuationSeparator" w:id="1">
    <w:p w:rsidR="00EC6249" w:rsidRDefault="00EC6249" w:rsidP="009A5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551991"/>
      <w:docPartObj>
        <w:docPartGallery w:val="Page Numbers (Bottom of Page)"/>
        <w:docPartUnique/>
      </w:docPartObj>
    </w:sdtPr>
    <w:sdtContent>
      <w:p w:rsidR="003F4BE4" w:rsidRDefault="003F4BE4">
        <w:pPr>
          <w:pStyle w:val="Footer"/>
          <w:jc w:val="right"/>
        </w:pPr>
        <w:r>
          <w:t xml:space="preserve">Page | </w:t>
        </w:r>
        <w:fldSimple w:instr=" PAGE   \* MERGEFORMAT ">
          <w:r w:rsidR="009A24F0">
            <w:rPr>
              <w:noProof/>
            </w:rPr>
            <w:t>22</w:t>
          </w:r>
        </w:fldSimple>
        <w:r>
          <w:t xml:space="preserve"> </w:t>
        </w:r>
      </w:p>
    </w:sdtContent>
  </w:sdt>
  <w:p w:rsidR="003F4BE4" w:rsidRDefault="003F4B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249" w:rsidRDefault="00EC6249" w:rsidP="009A5B11">
      <w:pPr>
        <w:spacing w:after="0" w:line="240" w:lineRule="auto"/>
      </w:pPr>
      <w:r>
        <w:separator/>
      </w:r>
    </w:p>
  </w:footnote>
  <w:footnote w:type="continuationSeparator" w:id="1">
    <w:p w:rsidR="00EC6249" w:rsidRDefault="00EC6249" w:rsidP="009A5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4AD"/>
    <w:multiLevelType w:val="hybridMultilevel"/>
    <w:tmpl w:val="2CEE2BA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nsid w:val="0E586B7C"/>
    <w:multiLevelType w:val="hybridMultilevel"/>
    <w:tmpl w:val="9B42B4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121478D"/>
    <w:multiLevelType w:val="hybridMultilevel"/>
    <w:tmpl w:val="82D24A8A"/>
    <w:lvl w:ilvl="0" w:tplc="EFC86194">
      <w:start w:val="1"/>
      <w:numFmt w:val="bullet"/>
      <w:lvlText w:val="•"/>
      <w:lvlJc w:val="left"/>
      <w:pPr>
        <w:tabs>
          <w:tab w:val="num" w:pos="720"/>
        </w:tabs>
        <w:ind w:left="720" w:hanging="360"/>
      </w:pPr>
      <w:rPr>
        <w:rFonts w:ascii="Arial" w:hAnsi="Arial" w:hint="default"/>
      </w:rPr>
    </w:lvl>
    <w:lvl w:ilvl="1" w:tplc="C6648EA0" w:tentative="1">
      <w:start w:val="1"/>
      <w:numFmt w:val="bullet"/>
      <w:lvlText w:val="•"/>
      <w:lvlJc w:val="left"/>
      <w:pPr>
        <w:tabs>
          <w:tab w:val="num" w:pos="1440"/>
        </w:tabs>
        <w:ind w:left="1440" w:hanging="360"/>
      </w:pPr>
      <w:rPr>
        <w:rFonts w:ascii="Arial" w:hAnsi="Arial" w:hint="default"/>
      </w:rPr>
    </w:lvl>
    <w:lvl w:ilvl="2" w:tplc="FA44A472" w:tentative="1">
      <w:start w:val="1"/>
      <w:numFmt w:val="bullet"/>
      <w:lvlText w:val="•"/>
      <w:lvlJc w:val="left"/>
      <w:pPr>
        <w:tabs>
          <w:tab w:val="num" w:pos="2160"/>
        </w:tabs>
        <w:ind w:left="2160" w:hanging="360"/>
      </w:pPr>
      <w:rPr>
        <w:rFonts w:ascii="Arial" w:hAnsi="Arial" w:hint="default"/>
      </w:rPr>
    </w:lvl>
    <w:lvl w:ilvl="3" w:tplc="593A87D8" w:tentative="1">
      <w:start w:val="1"/>
      <w:numFmt w:val="bullet"/>
      <w:lvlText w:val="•"/>
      <w:lvlJc w:val="left"/>
      <w:pPr>
        <w:tabs>
          <w:tab w:val="num" w:pos="2880"/>
        </w:tabs>
        <w:ind w:left="2880" w:hanging="360"/>
      </w:pPr>
      <w:rPr>
        <w:rFonts w:ascii="Arial" w:hAnsi="Arial" w:hint="default"/>
      </w:rPr>
    </w:lvl>
    <w:lvl w:ilvl="4" w:tplc="CFDCBA14" w:tentative="1">
      <w:start w:val="1"/>
      <w:numFmt w:val="bullet"/>
      <w:lvlText w:val="•"/>
      <w:lvlJc w:val="left"/>
      <w:pPr>
        <w:tabs>
          <w:tab w:val="num" w:pos="3600"/>
        </w:tabs>
        <w:ind w:left="3600" w:hanging="360"/>
      </w:pPr>
      <w:rPr>
        <w:rFonts w:ascii="Arial" w:hAnsi="Arial" w:hint="default"/>
      </w:rPr>
    </w:lvl>
    <w:lvl w:ilvl="5" w:tplc="12BC1FF0" w:tentative="1">
      <w:start w:val="1"/>
      <w:numFmt w:val="bullet"/>
      <w:lvlText w:val="•"/>
      <w:lvlJc w:val="left"/>
      <w:pPr>
        <w:tabs>
          <w:tab w:val="num" w:pos="4320"/>
        </w:tabs>
        <w:ind w:left="4320" w:hanging="360"/>
      </w:pPr>
      <w:rPr>
        <w:rFonts w:ascii="Arial" w:hAnsi="Arial" w:hint="default"/>
      </w:rPr>
    </w:lvl>
    <w:lvl w:ilvl="6" w:tplc="85824506" w:tentative="1">
      <w:start w:val="1"/>
      <w:numFmt w:val="bullet"/>
      <w:lvlText w:val="•"/>
      <w:lvlJc w:val="left"/>
      <w:pPr>
        <w:tabs>
          <w:tab w:val="num" w:pos="5040"/>
        </w:tabs>
        <w:ind w:left="5040" w:hanging="360"/>
      </w:pPr>
      <w:rPr>
        <w:rFonts w:ascii="Arial" w:hAnsi="Arial" w:hint="default"/>
      </w:rPr>
    </w:lvl>
    <w:lvl w:ilvl="7" w:tplc="582E4892" w:tentative="1">
      <w:start w:val="1"/>
      <w:numFmt w:val="bullet"/>
      <w:lvlText w:val="•"/>
      <w:lvlJc w:val="left"/>
      <w:pPr>
        <w:tabs>
          <w:tab w:val="num" w:pos="5760"/>
        </w:tabs>
        <w:ind w:left="5760" w:hanging="360"/>
      </w:pPr>
      <w:rPr>
        <w:rFonts w:ascii="Arial" w:hAnsi="Arial" w:hint="default"/>
      </w:rPr>
    </w:lvl>
    <w:lvl w:ilvl="8" w:tplc="89087ADC" w:tentative="1">
      <w:start w:val="1"/>
      <w:numFmt w:val="bullet"/>
      <w:lvlText w:val="•"/>
      <w:lvlJc w:val="left"/>
      <w:pPr>
        <w:tabs>
          <w:tab w:val="num" w:pos="6480"/>
        </w:tabs>
        <w:ind w:left="6480" w:hanging="360"/>
      </w:pPr>
      <w:rPr>
        <w:rFonts w:ascii="Arial" w:hAnsi="Arial" w:hint="default"/>
      </w:rPr>
    </w:lvl>
  </w:abstractNum>
  <w:abstractNum w:abstractNumId="3">
    <w:nsid w:val="15337EEA"/>
    <w:multiLevelType w:val="hybridMultilevel"/>
    <w:tmpl w:val="4C92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A241C9"/>
    <w:multiLevelType w:val="hybridMultilevel"/>
    <w:tmpl w:val="D5A6D496"/>
    <w:lvl w:ilvl="0" w:tplc="170C9354">
      <w:start w:val="1"/>
      <w:numFmt w:val="bullet"/>
      <w:lvlText w:val=""/>
      <w:lvlJc w:val="left"/>
      <w:pPr>
        <w:tabs>
          <w:tab w:val="num" w:pos="720"/>
        </w:tabs>
        <w:ind w:left="720" w:hanging="360"/>
      </w:pPr>
      <w:rPr>
        <w:rFonts w:ascii="Wingdings 2" w:hAnsi="Wingdings 2" w:hint="default"/>
      </w:rPr>
    </w:lvl>
    <w:lvl w:ilvl="1" w:tplc="8C74D442">
      <w:start w:val="1"/>
      <w:numFmt w:val="bullet"/>
      <w:lvlText w:val=""/>
      <w:lvlJc w:val="left"/>
      <w:pPr>
        <w:tabs>
          <w:tab w:val="num" w:pos="1440"/>
        </w:tabs>
        <w:ind w:left="1440" w:hanging="360"/>
      </w:pPr>
      <w:rPr>
        <w:rFonts w:ascii="Wingdings 2" w:hAnsi="Wingdings 2" w:hint="default"/>
      </w:rPr>
    </w:lvl>
    <w:lvl w:ilvl="2" w:tplc="9D6E25BC" w:tentative="1">
      <w:start w:val="1"/>
      <w:numFmt w:val="bullet"/>
      <w:lvlText w:val=""/>
      <w:lvlJc w:val="left"/>
      <w:pPr>
        <w:tabs>
          <w:tab w:val="num" w:pos="2160"/>
        </w:tabs>
        <w:ind w:left="2160" w:hanging="360"/>
      </w:pPr>
      <w:rPr>
        <w:rFonts w:ascii="Wingdings 2" w:hAnsi="Wingdings 2" w:hint="default"/>
      </w:rPr>
    </w:lvl>
    <w:lvl w:ilvl="3" w:tplc="21263186" w:tentative="1">
      <w:start w:val="1"/>
      <w:numFmt w:val="bullet"/>
      <w:lvlText w:val=""/>
      <w:lvlJc w:val="left"/>
      <w:pPr>
        <w:tabs>
          <w:tab w:val="num" w:pos="2880"/>
        </w:tabs>
        <w:ind w:left="2880" w:hanging="360"/>
      </w:pPr>
      <w:rPr>
        <w:rFonts w:ascii="Wingdings 2" w:hAnsi="Wingdings 2" w:hint="default"/>
      </w:rPr>
    </w:lvl>
    <w:lvl w:ilvl="4" w:tplc="53EABE94" w:tentative="1">
      <w:start w:val="1"/>
      <w:numFmt w:val="bullet"/>
      <w:lvlText w:val=""/>
      <w:lvlJc w:val="left"/>
      <w:pPr>
        <w:tabs>
          <w:tab w:val="num" w:pos="3600"/>
        </w:tabs>
        <w:ind w:left="3600" w:hanging="360"/>
      </w:pPr>
      <w:rPr>
        <w:rFonts w:ascii="Wingdings 2" w:hAnsi="Wingdings 2" w:hint="default"/>
      </w:rPr>
    </w:lvl>
    <w:lvl w:ilvl="5" w:tplc="E20C9206" w:tentative="1">
      <w:start w:val="1"/>
      <w:numFmt w:val="bullet"/>
      <w:lvlText w:val=""/>
      <w:lvlJc w:val="left"/>
      <w:pPr>
        <w:tabs>
          <w:tab w:val="num" w:pos="4320"/>
        </w:tabs>
        <w:ind w:left="4320" w:hanging="360"/>
      </w:pPr>
      <w:rPr>
        <w:rFonts w:ascii="Wingdings 2" w:hAnsi="Wingdings 2" w:hint="default"/>
      </w:rPr>
    </w:lvl>
    <w:lvl w:ilvl="6" w:tplc="97FC4048" w:tentative="1">
      <w:start w:val="1"/>
      <w:numFmt w:val="bullet"/>
      <w:lvlText w:val=""/>
      <w:lvlJc w:val="left"/>
      <w:pPr>
        <w:tabs>
          <w:tab w:val="num" w:pos="5040"/>
        </w:tabs>
        <w:ind w:left="5040" w:hanging="360"/>
      </w:pPr>
      <w:rPr>
        <w:rFonts w:ascii="Wingdings 2" w:hAnsi="Wingdings 2" w:hint="default"/>
      </w:rPr>
    </w:lvl>
    <w:lvl w:ilvl="7" w:tplc="913E9760" w:tentative="1">
      <w:start w:val="1"/>
      <w:numFmt w:val="bullet"/>
      <w:lvlText w:val=""/>
      <w:lvlJc w:val="left"/>
      <w:pPr>
        <w:tabs>
          <w:tab w:val="num" w:pos="5760"/>
        </w:tabs>
        <w:ind w:left="5760" w:hanging="360"/>
      </w:pPr>
      <w:rPr>
        <w:rFonts w:ascii="Wingdings 2" w:hAnsi="Wingdings 2" w:hint="default"/>
      </w:rPr>
    </w:lvl>
    <w:lvl w:ilvl="8" w:tplc="D8F6098E" w:tentative="1">
      <w:start w:val="1"/>
      <w:numFmt w:val="bullet"/>
      <w:lvlText w:val=""/>
      <w:lvlJc w:val="left"/>
      <w:pPr>
        <w:tabs>
          <w:tab w:val="num" w:pos="6480"/>
        </w:tabs>
        <w:ind w:left="6480" w:hanging="360"/>
      </w:pPr>
      <w:rPr>
        <w:rFonts w:ascii="Wingdings 2" w:hAnsi="Wingdings 2" w:hint="default"/>
      </w:rPr>
    </w:lvl>
  </w:abstractNum>
  <w:abstractNum w:abstractNumId="5">
    <w:nsid w:val="2046672D"/>
    <w:multiLevelType w:val="hybridMultilevel"/>
    <w:tmpl w:val="FC14589C"/>
    <w:lvl w:ilvl="0" w:tplc="B8DC6F5A">
      <w:start w:val="1"/>
      <w:numFmt w:val="bullet"/>
      <w:lvlText w:val="•"/>
      <w:lvlJc w:val="left"/>
      <w:pPr>
        <w:tabs>
          <w:tab w:val="num" w:pos="720"/>
        </w:tabs>
        <w:ind w:left="720" w:hanging="360"/>
      </w:pPr>
      <w:rPr>
        <w:rFonts w:ascii="Arial" w:hAnsi="Arial" w:hint="default"/>
      </w:rPr>
    </w:lvl>
    <w:lvl w:ilvl="1" w:tplc="56DA82B0">
      <w:start w:val="1"/>
      <w:numFmt w:val="bullet"/>
      <w:lvlText w:val="•"/>
      <w:lvlJc w:val="left"/>
      <w:pPr>
        <w:tabs>
          <w:tab w:val="num" w:pos="1440"/>
        </w:tabs>
        <w:ind w:left="1440" w:hanging="360"/>
      </w:pPr>
      <w:rPr>
        <w:rFonts w:ascii="Arial" w:hAnsi="Arial" w:hint="default"/>
      </w:rPr>
    </w:lvl>
    <w:lvl w:ilvl="2" w:tplc="03DEB500" w:tentative="1">
      <w:start w:val="1"/>
      <w:numFmt w:val="bullet"/>
      <w:lvlText w:val="•"/>
      <w:lvlJc w:val="left"/>
      <w:pPr>
        <w:tabs>
          <w:tab w:val="num" w:pos="2160"/>
        </w:tabs>
        <w:ind w:left="2160" w:hanging="360"/>
      </w:pPr>
      <w:rPr>
        <w:rFonts w:ascii="Arial" w:hAnsi="Arial" w:hint="default"/>
      </w:rPr>
    </w:lvl>
    <w:lvl w:ilvl="3" w:tplc="35C640BA" w:tentative="1">
      <w:start w:val="1"/>
      <w:numFmt w:val="bullet"/>
      <w:lvlText w:val="•"/>
      <w:lvlJc w:val="left"/>
      <w:pPr>
        <w:tabs>
          <w:tab w:val="num" w:pos="2880"/>
        </w:tabs>
        <w:ind w:left="2880" w:hanging="360"/>
      </w:pPr>
      <w:rPr>
        <w:rFonts w:ascii="Arial" w:hAnsi="Arial" w:hint="default"/>
      </w:rPr>
    </w:lvl>
    <w:lvl w:ilvl="4" w:tplc="AA121A56" w:tentative="1">
      <w:start w:val="1"/>
      <w:numFmt w:val="bullet"/>
      <w:lvlText w:val="•"/>
      <w:lvlJc w:val="left"/>
      <w:pPr>
        <w:tabs>
          <w:tab w:val="num" w:pos="3600"/>
        </w:tabs>
        <w:ind w:left="3600" w:hanging="360"/>
      </w:pPr>
      <w:rPr>
        <w:rFonts w:ascii="Arial" w:hAnsi="Arial" w:hint="default"/>
      </w:rPr>
    </w:lvl>
    <w:lvl w:ilvl="5" w:tplc="DBB8B7D0" w:tentative="1">
      <w:start w:val="1"/>
      <w:numFmt w:val="bullet"/>
      <w:lvlText w:val="•"/>
      <w:lvlJc w:val="left"/>
      <w:pPr>
        <w:tabs>
          <w:tab w:val="num" w:pos="4320"/>
        </w:tabs>
        <w:ind w:left="4320" w:hanging="360"/>
      </w:pPr>
      <w:rPr>
        <w:rFonts w:ascii="Arial" w:hAnsi="Arial" w:hint="default"/>
      </w:rPr>
    </w:lvl>
    <w:lvl w:ilvl="6" w:tplc="2C8EBCFE" w:tentative="1">
      <w:start w:val="1"/>
      <w:numFmt w:val="bullet"/>
      <w:lvlText w:val="•"/>
      <w:lvlJc w:val="left"/>
      <w:pPr>
        <w:tabs>
          <w:tab w:val="num" w:pos="5040"/>
        </w:tabs>
        <w:ind w:left="5040" w:hanging="360"/>
      </w:pPr>
      <w:rPr>
        <w:rFonts w:ascii="Arial" w:hAnsi="Arial" w:hint="default"/>
      </w:rPr>
    </w:lvl>
    <w:lvl w:ilvl="7" w:tplc="F7AE8B46" w:tentative="1">
      <w:start w:val="1"/>
      <w:numFmt w:val="bullet"/>
      <w:lvlText w:val="•"/>
      <w:lvlJc w:val="left"/>
      <w:pPr>
        <w:tabs>
          <w:tab w:val="num" w:pos="5760"/>
        </w:tabs>
        <w:ind w:left="5760" w:hanging="360"/>
      </w:pPr>
      <w:rPr>
        <w:rFonts w:ascii="Arial" w:hAnsi="Arial" w:hint="default"/>
      </w:rPr>
    </w:lvl>
    <w:lvl w:ilvl="8" w:tplc="6038ABA8" w:tentative="1">
      <w:start w:val="1"/>
      <w:numFmt w:val="bullet"/>
      <w:lvlText w:val="•"/>
      <w:lvlJc w:val="left"/>
      <w:pPr>
        <w:tabs>
          <w:tab w:val="num" w:pos="6480"/>
        </w:tabs>
        <w:ind w:left="6480" w:hanging="360"/>
      </w:pPr>
      <w:rPr>
        <w:rFonts w:ascii="Arial" w:hAnsi="Arial" w:hint="default"/>
      </w:rPr>
    </w:lvl>
  </w:abstractNum>
  <w:abstractNum w:abstractNumId="6">
    <w:nsid w:val="21BF5D9F"/>
    <w:multiLevelType w:val="hybridMultilevel"/>
    <w:tmpl w:val="B67EB58E"/>
    <w:lvl w:ilvl="0" w:tplc="940033CE">
      <w:start w:val="1"/>
      <w:numFmt w:val="bullet"/>
      <w:lvlText w:val="•"/>
      <w:lvlJc w:val="left"/>
      <w:pPr>
        <w:tabs>
          <w:tab w:val="num" w:pos="720"/>
        </w:tabs>
        <w:ind w:left="720" w:hanging="360"/>
      </w:pPr>
      <w:rPr>
        <w:rFonts w:ascii="Times New Roman" w:hAnsi="Times New Roman" w:hint="default"/>
      </w:rPr>
    </w:lvl>
    <w:lvl w:ilvl="1" w:tplc="EE165CDA" w:tentative="1">
      <w:start w:val="1"/>
      <w:numFmt w:val="bullet"/>
      <w:lvlText w:val="•"/>
      <w:lvlJc w:val="left"/>
      <w:pPr>
        <w:tabs>
          <w:tab w:val="num" w:pos="1440"/>
        </w:tabs>
        <w:ind w:left="1440" w:hanging="360"/>
      </w:pPr>
      <w:rPr>
        <w:rFonts w:ascii="Times New Roman" w:hAnsi="Times New Roman" w:hint="default"/>
      </w:rPr>
    </w:lvl>
    <w:lvl w:ilvl="2" w:tplc="90D605B6" w:tentative="1">
      <w:start w:val="1"/>
      <w:numFmt w:val="bullet"/>
      <w:lvlText w:val="•"/>
      <w:lvlJc w:val="left"/>
      <w:pPr>
        <w:tabs>
          <w:tab w:val="num" w:pos="2160"/>
        </w:tabs>
        <w:ind w:left="2160" w:hanging="360"/>
      </w:pPr>
      <w:rPr>
        <w:rFonts w:ascii="Times New Roman" w:hAnsi="Times New Roman" w:hint="default"/>
      </w:rPr>
    </w:lvl>
    <w:lvl w:ilvl="3" w:tplc="932A347A" w:tentative="1">
      <w:start w:val="1"/>
      <w:numFmt w:val="bullet"/>
      <w:lvlText w:val="•"/>
      <w:lvlJc w:val="left"/>
      <w:pPr>
        <w:tabs>
          <w:tab w:val="num" w:pos="2880"/>
        </w:tabs>
        <w:ind w:left="2880" w:hanging="360"/>
      </w:pPr>
      <w:rPr>
        <w:rFonts w:ascii="Times New Roman" w:hAnsi="Times New Roman" w:hint="default"/>
      </w:rPr>
    </w:lvl>
    <w:lvl w:ilvl="4" w:tplc="A0E63160" w:tentative="1">
      <w:start w:val="1"/>
      <w:numFmt w:val="bullet"/>
      <w:lvlText w:val="•"/>
      <w:lvlJc w:val="left"/>
      <w:pPr>
        <w:tabs>
          <w:tab w:val="num" w:pos="3600"/>
        </w:tabs>
        <w:ind w:left="3600" w:hanging="360"/>
      </w:pPr>
      <w:rPr>
        <w:rFonts w:ascii="Times New Roman" w:hAnsi="Times New Roman" w:hint="default"/>
      </w:rPr>
    </w:lvl>
    <w:lvl w:ilvl="5" w:tplc="9C7246C8" w:tentative="1">
      <w:start w:val="1"/>
      <w:numFmt w:val="bullet"/>
      <w:lvlText w:val="•"/>
      <w:lvlJc w:val="left"/>
      <w:pPr>
        <w:tabs>
          <w:tab w:val="num" w:pos="4320"/>
        </w:tabs>
        <w:ind w:left="4320" w:hanging="360"/>
      </w:pPr>
      <w:rPr>
        <w:rFonts w:ascii="Times New Roman" w:hAnsi="Times New Roman" w:hint="default"/>
      </w:rPr>
    </w:lvl>
    <w:lvl w:ilvl="6" w:tplc="EE7A8080" w:tentative="1">
      <w:start w:val="1"/>
      <w:numFmt w:val="bullet"/>
      <w:lvlText w:val="•"/>
      <w:lvlJc w:val="left"/>
      <w:pPr>
        <w:tabs>
          <w:tab w:val="num" w:pos="5040"/>
        </w:tabs>
        <w:ind w:left="5040" w:hanging="360"/>
      </w:pPr>
      <w:rPr>
        <w:rFonts w:ascii="Times New Roman" w:hAnsi="Times New Roman" w:hint="default"/>
      </w:rPr>
    </w:lvl>
    <w:lvl w:ilvl="7" w:tplc="3ECA607A" w:tentative="1">
      <w:start w:val="1"/>
      <w:numFmt w:val="bullet"/>
      <w:lvlText w:val="•"/>
      <w:lvlJc w:val="left"/>
      <w:pPr>
        <w:tabs>
          <w:tab w:val="num" w:pos="5760"/>
        </w:tabs>
        <w:ind w:left="5760" w:hanging="360"/>
      </w:pPr>
      <w:rPr>
        <w:rFonts w:ascii="Times New Roman" w:hAnsi="Times New Roman" w:hint="default"/>
      </w:rPr>
    </w:lvl>
    <w:lvl w:ilvl="8" w:tplc="9E8E16F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4D526C5"/>
    <w:multiLevelType w:val="hybridMultilevel"/>
    <w:tmpl w:val="DFBA725A"/>
    <w:lvl w:ilvl="0" w:tplc="0809000F">
      <w:start w:val="1"/>
      <w:numFmt w:val="decimal"/>
      <w:lvlText w:val="%1."/>
      <w:lvlJc w:val="left"/>
      <w:pPr>
        <w:ind w:left="2225" w:hanging="360"/>
      </w:pPr>
    </w:lvl>
    <w:lvl w:ilvl="1" w:tplc="08090019" w:tentative="1">
      <w:start w:val="1"/>
      <w:numFmt w:val="lowerLetter"/>
      <w:lvlText w:val="%2."/>
      <w:lvlJc w:val="left"/>
      <w:pPr>
        <w:ind w:left="2945" w:hanging="360"/>
      </w:pPr>
    </w:lvl>
    <w:lvl w:ilvl="2" w:tplc="0809001B" w:tentative="1">
      <w:start w:val="1"/>
      <w:numFmt w:val="lowerRoman"/>
      <w:lvlText w:val="%3."/>
      <w:lvlJc w:val="right"/>
      <w:pPr>
        <w:ind w:left="3665" w:hanging="180"/>
      </w:pPr>
    </w:lvl>
    <w:lvl w:ilvl="3" w:tplc="0809000F" w:tentative="1">
      <w:start w:val="1"/>
      <w:numFmt w:val="decimal"/>
      <w:lvlText w:val="%4."/>
      <w:lvlJc w:val="left"/>
      <w:pPr>
        <w:ind w:left="4385" w:hanging="360"/>
      </w:pPr>
    </w:lvl>
    <w:lvl w:ilvl="4" w:tplc="08090019" w:tentative="1">
      <w:start w:val="1"/>
      <w:numFmt w:val="lowerLetter"/>
      <w:lvlText w:val="%5."/>
      <w:lvlJc w:val="left"/>
      <w:pPr>
        <w:ind w:left="5105" w:hanging="360"/>
      </w:pPr>
    </w:lvl>
    <w:lvl w:ilvl="5" w:tplc="0809001B" w:tentative="1">
      <w:start w:val="1"/>
      <w:numFmt w:val="lowerRoman"/>
      <w:lvlText w:val="%6."/>
      <w:lvlJc w:val="right"/>
      <w:pPr>
        <w:ind w:left="5825" w:hanging="180"/>
      </w:pPr>
    </w:lvl>
    <w:lvl w:ilvl="6" w:tplc="0809000F" w:tentative="1">
      <w:start w:val="1"/>
      <w:numFmt w:val="decimal"/>
      <w:lvlText w:val="%7."/>
      <w:lvlJc w:val="left"/>
      <w:pPr>
        <w:ind w:left="6545" w:hanging="360"/>
      </w:pPr>
    </w:lvl>
    <w:lvl w:ilvl="7" w:tplc="08090019" w:tentative="1">
      <w:start w:val="1"/>
      <w:numFmt w:val="lowerLetter"/>
      <w:lvlText w:val="%8."/>
      <w:lvlJc w:val="left"/>
      <w:pPr>
        <w:ind w:left="7265" w:hanging="360"/>
      </w:pPr>
    </w:lvl>
    <w:lvl w:ilvl="8" w:tplc="0809001B" w:tentative="1">
      <w:start w:val="1"/>
      <w:numFmt w:val="lowerRoman"/>
      <w:lvlText w:val="%9."/>
      <w:lvlJc w:val="right"/>
      <w:pPr>
        <w:ind w:left="7985" w:hanging="180"/>
      </w:pPr>
    </w:lvl>
  </w:abstractNum>
  <w:abstractNum w:abstractNumId="8">
    <w:nsid w:val="2C3E7440"/>
    <w:multiLevelType w:val="hybridMultilevel"/>
    <w:tmpl w:val="F4D8A25C"/>
    <w:lvl w:ilvl="0" w:tplc="491E58B2">
      <w:start w:val="1"/>
      <w:numFmt w:val="bullet"/>
      <w:lvlText w:val=""/>
      <w:lvlJc w:val="left"/>
      <w:pPr>
        <w:tabs>
          <w:tab w:val="num" w:pos="720"/>
        </w:tabs>
        <w:ind w:left="720" w:hanging="360"/>
      </w:pPr>
      <w:rPr>
        <w:rFonts w:ascii="Wingdings 3" w:hAnsi="Wingdings 3" w:hint="default"/>
      </w:rPr>
    </w:lvl>
    <w:lvl w:ilvl="1" w:tplc="3EE43778" w:tentative="1">
      <w:start w:val="1"/>
      <w:numFmt w:val="bullet"/>
      <w:lvlText w:val=""/>
      <w:lvlJc w:val="left"/>
      <w:pPr>
        <w:tabs>
          <w:tab w:val="num" w:pos="1440"/>
        </w:tabs>
        <w:ind w:left="1440" w:hanging="360"/>
      </w:pPr>
      <w:rPr>
        <w:rFonts w:ascii="Wingdings 3" w:hAnsi="Wingdings 3" w:hint="default"/>
      </w:rPr>
    </w:lvl>
    <w:lvl w:ilvl="2" w:tplc="6204B678" w:tentative="1">
      <w:start w:val="1"/>
      <w:numFmt w:val="bullet"/>
      <w:lvlText w:val=""/>
      <w:lvlJc w:val="left"/>
      <w:pPr>
        <w:tabs>
          <w:tab w:val="num" w:pos="2160"/>
        </w:tabs>
        <w:ind w:left="2160" w:hanging="360"/>
      </w:pPr>
      <w:rPr>
        <w:rFonts w:ascii="Wingdings 3" w:hAnsi="Wingdings 3" w:hint="default"/>
      </w:rPr>
    </w:lvl>
    <w:lvl w:ilvl="3" w:tplc="99B08336" w:tentative="1">
      <w:start w:val="1"/>
      <w:numFmt w:val="bullet"/>
      <w:lvlText w:val=""/>
      <w:lvlJc w:val="left"/>
      <w:pPr>
        <w:tabs>
          <w:tab w:val="num" w:pos="2880"/>
        </w:tabs>
        <w:ind w:left="2880" w:hanging="360"/>
      </w:pPr>
      <w:rPr>
        <w:rFonts w:ascii="Wingdings 3" w:hAnsi="Wingdings 3" w:hint="default"/>
      </w:rPr>
    </w:lvl>
    <w:lvl w:ilvl="4" w:tplc="5614B4EC" w:tentative="1">
      <w:start w:val="1"/>
      <w:numFmt w:val="bullet"/>
      <w:lvlText w:val=""/>
      <w:lvlJc w:val="left"/>
      <w:pPr>
        <w:tabs>
          <w:tab w:val="num" w:pos="3600"/>
        </w:tabs>
        <w:ind w:left="3600" w:hanging="360"/>
      </w:pPr>
      <w:rPr>
        <w:rFonts w:ascii="Wingdings 3" w:hAnsi="Wingdings 3" w:hint="default"/>
      </w:rPr>
    </w:lvl>
    <w:lvl w:ilvl="5" w:tplc="66C60FE8" w:tentative="1">
      <w:start w:val="1"/>
      <w:numFmt w:val="bullet"/>
      <w:lvlText w:val=""/>
      <w:lvlJc w:val="left"/>
      <w:pPr>
        <w:tabs>
          <w:tab w:val="num" w:pos="4320"/>
        </w:tabs>
        <w:ind w:left="4320" w:hanging="360"/>
      </w:pPr>
      <w:rPr>
        <w:rFonts w:ascii="Wingdings 3" w:hAnsi="Wingdings 3" w:hint="default"/>
      </w:rPr>
    </w:lvl>
    <w:lvl w:ilvl="6" w:tplc="BB08D8E6" w:tentative="1">
      <w:start w:val="1"/>
      <w:numFmt w:val="bullet"/>
      <w:lvlText w:val=""/>
      <w:lvlJc w:val="left"/>
      <w:pPr>
        <w:tabs>
          <w:tab w:val="num" w:pos="5040"/>
        </w:tabs>
        <w:ind w:left="5040" w:hanging="360"/>
      </w:pPr>
      <w:rPr>
        <w:rFonts w:ascii="Wingdings 3" w:hAnsi="Wingdings 3" w:hint="default"/>
      </w:rPr>
    </w:lvl>
    <w:lvl w:ilvl="7" w:tplc="75E42BBE" w:tentative="1">
      <w:start w:val="1"/>
      <w:numFmt w:val="bullet"/>
      <w:lvlText w:val=""/>
      <w:lvlJc w:val="left"/>
      <w:pPr>
        <w:tabs>
          <w:tab w:val="num" w:pos="5760"/>
        </w:tabs>
        <w:ind w:left="5760" w:hanging="360"/>
      </w:pPr>
      <w:rPr>
        <w:rFonts w:ascii="Wingdings 3" w:hAnsi="Wingdings 3" w:hint="default"/>
      </w:rPr>
    </w:lvl>
    <w:lvl w:ilvl="8" w:tplc="862E3410" w:tentative="1">
      <w:start w:val="1"/>
      <w:numFmt w:val="bullet"/>
      <w:lvlText w:val=""/>
      <w:lvlJc w:val="left"/>
      <w:pPr>
        <w:tabs>
          <w:tab w:val="num" w:pos="6480"/>
        </w:tabs>
        <w:ind w:left="6480" w:hanging="360"/>
      </w:pPr>
      <w:rPr>
        <w:rFonts w:ascii="Wingdings 3" w:hAnsi="Wingdings 3" w:hint="default"/>
      </w:rPr>
    </w:lvl>
  </w:abstractNum>
  <w:abstractNum w:abstractNumId="9">
    <w:nsid w:val="308C38B5"/>
    <w:multiLevelType w:val="multilevel"/>
    <w:tmpl w:val="8D8CCE30"/>
    <w:lvl w:ilvl="0">
      <w:start w:val="10"/>
      <w:numFmt w:val="decimal"/>
      <w:lvlText w:val="%1"/>
      <w:lvlJc w:val="left"/>
      <w:pPr>
        <w:tabs>
          <w:tab w:val="num" w:pos="1470"/>
        </w:tabs>
        <w:ind w:left="1470" w:hanging="1470"/>
      </w:pPr>
      <w:rPr>
        <w:rFonts w:hint="default"/>
      </w:rPr>
    </w:lvl>
    <w:lvl w:ilvl="1">
      <w:start w:val="5"/>
      <w:numFmt w:val="decimalZero"/>
      <w:lvlText w:val="%1.%2"/>
      <w:lvlJc w:val="left"/>
      <w:pPr>
        <w:tabs>
          <w:tab w:val="num" w:pos="1470"/>
        </w:tabs>
        <w:ind w:left="1470" w:hanging="1470"/>
      </w:pPr>
      <w:rPr>
        <w:rFonts w:hint="default"/>
      </w:rPr>
    </w:lvl>
    <w:lvl w:ilvl="2">
      <w:start w:val="1"/>
      <w:numFmt w:val="decimal"/>
      <w:lvlText w:val="%1.%2.%3"/>
      <w:lvlJc w:val="left"/>
      <w:pPr>
        <w:tabs>
          <w:tab w:val="num" w:pos="1470"/>
        </w:tabs>
        <w:ind w:left="1470" w:hanging="1470"/>
      </w:pPr>
      <w:rPr>
        <w:rFonts w:hint="default"/>
      </w:rPr>
    </w:lvl>
    <w:lvl w:ilvl="3">
      <w:start w:val="1"/>
      <w:numFmt w:val="decimal"/>
      <w:lvlText w:val="%1.%2.%3.%4"/>
      <w:lvlJc w:val="left"/>
      <w:pPr>
        <w:tabs>
          <w:tab w:val="num" w:pos="1470"/>
        </w:tabs>
        <w:ind w:left="1470" w:hanging="1470"/>
      </w:pPr>
      <w:rPr>
        <w:rFonts w:hint="default"/>
      </w:rPr>
    </w:lvl>
    <w:lvl w:ilvl="4">
      <w:start w:val="1"/>
      <w:numFmt w:val="decimal"/>
      <w:lvlText w:val="%1.%2.%3.%4.%5"/>
      <w:lvlJc w:val="left"/>
      <w:pPr>
        <w:tabs>
          <w:tab w:val="num" w:pos="1470"/>
        </w:tabs>
        <w:ind w:left="1470" w:hanging="1470"/>
      </w:pPr>
      <w:rPr>
        <w:rFonts w:hint="default"/>
      </w:rPr>
    </w:lvl>
    <w:lvl w:ilvl="5">
      <w:start w:val="1"/>
      <w:numFmt w:val="decimal"/>
      <w:lvlText w:val="%1.%2.%3.%4.%5.%6"/>
      <w:lvlJc w:val="left"/>
      <w:pPr>
        <w:tabs>
          <w:tab w:val="num" w:pos="1470"/>
        </w:tabs>
        <w:ind w:left="1470" w:hanging="147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3B2776DD"/>
    <w:multiLevelType w:val="hybridMultilevel"/>
    <w:tmpl w:val="87925062"/>
    <w:lvl w:ilvl="0" w:tplc="398AC376">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1">
    <w:nsid w:val="3C0A7E55"/>
    <w:multiLevelType w:val="hybridMultilevel"/>
    <w:tmpl w:val="961658E4"/>
    <w:lvl w:ilvl="0" w:tplc="7D046984">
      <w:start w:val="1"/>
      <w:numFmt w:val="bullet"/>
      <w:lvlText w:val="•"/>
      <w:lvlJc w:val="left"/>
      <w:pPr>
        <w:tabs>
          <w:tab w:val="num" w:pos="720"/>
        </w:tabs>
        <w:ind w:left="720" w:hanging="360"/>
      </w:pPr>
      <w:rPr>
        <w:rFonts w:ascii="Arial" w:hAnsi="Arial" w:hint="default"/>
      </w:rPr>
    </w:lvl>
    <w:lvl w:ilvl="1" w:tplc="840652EE">
      <w:start w:val="1"/>
      <w:numFmt w:val="bullet"/>
      <w:lvlText w:val="•"/>
      <w:lvlJc w:val="left"/>
      <w:pPr>
        <w:tabs>
          <w:tab w:val="num" w:pos="1440"/>
        </w:tabs>
        <w:ind w:left="1440" w:hanging="360"/>
      </w:pPr>
      <w:rPr>
        <w:rFonts w:ascii="Arial" w:hAnsi="Arial" w:hint="default"/>
      </w:rPr>
    </w:lvl>
    <w:lvl w:ilvl="2" w:tplc="F24279C0" w:tentative="1">
      <w:start w:val="1"/>
      <w:numFmt w:val="bullet"/>
      <w:lvlText w:val="•"/>
      <w:lvlJc w:val="left"/>
      <w:pPr>
        <w:tabs>
          <w:tab w:val="num" w:pos="2160"/>
        </w:tabs>
        <w:ind w:left="2160" w:hanging="360"/>
      </w:pPr>
      <w:rPr>
        <w:rFonts w:ascii="Arial" w:hAnsi="Arial" w:hint="default"/>
      </w:rPr>
    </w:lvl>
    <w:lvl w:ilvl="3" w:tplc="47ACEB88" w:tentative="1">
      <w:start w:val="1"/>
      <w:numFmt w:val="bullet"/>
      <w:lvlText w:val="•"/>
      <w:lvlJc w:val="left"/>
      <w:pPr>
        <w:tabs>
          <w:tab w:val="num" w:pos="2880"/>
        </w:tabs>
        <w:ind w:left="2880" w:hanging="360"/>
      </w:pPr>
      <w:rPr>
        <w:rFonts w:ascii="Arial" w:hAnsi="Arial" w:hint="default"/>
      </w:rPr>
    </w:lvl>
    <w:lvl w:ilvl="4" w:tplc="4876270A" w:tentative="1">
      <w:start w:val="1"/>
      <w:numFmt w:val="bullet"/>
      <w:lvlText w:val="•"/>
      <w:lvlJc w:val="left"/>
      <w:pPr>
        <w:tabs>
          <w:tab w:val="num" w:pos="3600"/>
        </w:tabs>
        <w:ind w:left="3600" w:hanging="360"/>
      </w:pPr>
      <w:rPr>
        <w:rFonts w:ascii="Arial" w:hAnsi="Arial" w:hint="default"/>
      </w:rPr>
    </w:lvl>
    <w:lvl w:ilvl="5" w:tplc="FA7C2DEC" w:tentative="1">
      <w:start w:val="1"/>
      <w:numFmt w:val="bullet"/>
      <w:lvlText w:val="•"/>
      <w:lvlJc w:val="left"/>
      <w:pPr>
        <w:tabs>
          <w:tab w:val="num" w:pos="4320"/>
        </w:tabs>
        <w:ind w:left="4320" w:hanging="360"/>
      </w:pPr>
      <w:rPr>
        <w:rFonts w:ascii="Arial" w:hAnsi="Arial" w:hint="default"/>
      </w:rPr>
    </w:lvl>
    <w:lvl w:ilvl="6" w:tplc="1AE88BA4" w:tentative="1">
      <w:start w:val="1"/>
      <w:numFmt w:val="bullet"/>
      <w:lvlText w:val="•"/>
      <w:lvlJc w:val="left"/>
      <w:pPr>
        <w:tabs>
          <w:tab w:val="num" w:pos="5040"/>
        </w:tabs>
        <w:ind w:left="5040" w:hanging="360"/>
      </w:pPr>
      <w:rPr>
        <w:rFonts w:ascii="Arial" w:hAnsi="Arial" w:hint="default"/>
      </w:rPr>
    </w:lvl>
    <w:lvl w:ilvl="7" w:tplc="B916F0C6" w:tentative="1">
      <w:start w:val="1"/>
      <w:numFmt w:val="bullet"/>
      <w:lvlText w:val="•"/>
      <w:lvlJc w:val="left"/>
      <w:pPr>
        <w:tabs>
          <w:tab w:val="num" w:pos="5760"/>
        </w:tabs>
        <w:ind w:left="5760" w:hanging="360"/>
      </w:pPr>
      <w:rPr>
        <w:rFonts w:ascii="Arial" w:hAnsi="Arial" w:hint="default"/>
      </w:rPr>
    </w:lvl>
    <w:lvl w:ilvl="8" w:tplc="6DAE1464" w:tentative="1">
      <w:start w:val="1"/>
      <w:numFmt w:val="bullet"/>
      <w:lvlText w:val="•"/>
      <w:lvlJc w:val="left"/>
      <w:pPr>
        <w:tabs>
          <w:tab w:val="num" w:pos="6480"/>
        </w:tabs>
        <w:ind w:left="6480" w:hanging="360"/>
      </w:pPr>
      <w:rPr>
        <w:rFonts w:ascii="Arial" w:hAnsi="Arial" w:hint="default"/>
      </w:rPr>
    </w:lvl>
  </w:abstractNum>
  <w:abstractNum w:abstractNumId="12">
    <w:nsid w:val="419650B6"/>
    <w:multiLevelType w:val="hybridMultilevel"/>
    <w:tmpl w:val="1846BB20"/>
    <w:lvl w:ilvl="0" w:tplc="7146E940">
      <w:start w:val="1"/>
      <w:numFmt w:val="bullet"/>
      <w:lvlText w:val=""/>
      <w:lvlJc w:val="left"/>
      <w:pPr>
        <w:tabs>
          <w:tab w:val="num" w:pos="720"/>
        </w:tabs>
        <w:ind w:left="720" w:hanging="360"/>
      </w:pPr>
      <w:rPr>
        <w:rFonts w:ascii="Wingdings 2" w:hAnsi="Wingdings 2" w:hint="default"/>
      </w:rPr>
    </w:lvl>
    <w:lvl w:ilvl="1" w:tplc="C2827210">
      <w:start w:val="1"/>
      <w:numFmt w:val="bullet"/>
      <w:lvlText w:val=""/>
      <w:lvlJc w:val="left"/>
      <w:pPr>
        <w:tabs>
          <w:tab w:val="num" w:pos="1440"/>
        </w:tabs>
        <w:ind w:left="1440" w:hanging="360"/>
      </w:pPr>
      <w:rPr>
        <w:rFonts w:ascii="Wingdings 2" w:hAnsi="Wingdings 2" w:hint="default"/>
      </w:rPr>
    </w:lvl>
    <w:lvl w:ilvl="2" w:tplc="4DAAC2B8" w:tentative="1">
      <w:start w:val="1"/>
      <w:numFmt w:val="bullet"/>
      <w:lvlText w:val=""/>
      <w:lvlJc w:val="left"/>
      <w:pPr>
        <w:tabs>
          <w:tab w:val="num" w:pos="2160"/>
        </w:tabs>
        <w:ind w:left="2160" w:hanging="360"/>
      </w:pPr>
      <w:rPr>
        <w:rFonts w:ascii="Wingdings 2" w:hAnsi="Wingdings 2" w:hint="default"/>
      </w:rPr>
    </w:lvl>
    <w:lvl w:ilvl="3" w:tplc="BED8E9AC" w:tentative="1">
      <w:start w:val="1"/>
      <w:numFmt w:val="bullet"/>
      <w:lvlText w:val=""/>
      <w:lvlJc w:val="left"/>
      <w:pPr>
        <w:tabs>
          <w:tab w:val="num" w:pos="2880"/>
        </w:tabs>
        <w:ind w:left="2880" w:hanging="360"/>
      </w:pPr>
      <w:rPr>
        <w:rFonts w:ascii="Wingdings 2" w:hAnsi="Wingdings 2" w:hint="default"/>
      </w:rPr>
    </w:lvl>
    <w:lvl w:ilvl="4" w:tplc="F9B2EBAE" w:tentative="1">
      <w:start w:val="1"/>
      <w:numFmt w:val="bullet"/>
      <w:lvlText w:val=""/>
      <w:lvlJc w:val="left"/>
      <w:pPr>
        <w:tabs>
          <w:tab w:val="num" w:pos="3600"/>
        </w:tabs>
        <w:ind w:left="3600" w:hanging="360"/>
      </w:pPr>
      <w:rPr>
        <w:rFonts w:ascii="Wingdings 2" w:hAnsi="Wingdings 2" w:hint="default"/>
      </w:rPr>
    </w:lvl>
    <w:lvl w:ilvl="5" w:tplc="FF70324E" w:tentative="1">
      <w:start w:val="1"/>
      <w:numFmt w:val="bullet"/>
      <w:lvlText w:val=""/>
      <w:lvlJc w:val="left"/>
      <w:pPr>
        <w:tabs>
          <w:tab w:val="num" w:pos="4320"/>
        </w:tabs>
        <w:ind w:left="4320" w:hanging="360"/>
      </w:pPr>
      <w:rPr>
        <w:rFonts w:ascii="Wingdings 2" w:hAnsi="Wingdings 2" w:hint="default"/>
      </w:rPr>
    </w:lvl>
    <w:lvl w:ilvl="6" w:tplc="61F0A910" w:tentative="1">
      <w:start w:val="1"/>
      <w:numFmt w:val="bullet"/>
      <w:lvlText w:val=""/>
      <w:lvlJc w:val="left"/>
      <w:pPr>
        <w:tabs>
          <w:tab w:val="num" w:pos="5040"/>
        </w:tabs>
        <w:ind w:left="5040" w:hanging="360"/>
      </w:pPr>
      <w:rPr>
        <w:rFonts w:ascii="Wingdings 2" w:hAnsi="Wingdings 2" w:hint="default"/>
      </w:rPr>
    </w:lvl>
    <w:lvl w:ilvl="7" w:tplc="7D00F17E" w:tentative="1">
      <w:start w:val="1"/>
      <w:numFmt w:val="bullet"/>
      <w:lvlText w:val=""/>
      <w:lvlJc w:val="left"/>
      <w:pPr>
        <w:tabs>
          <w:tab w:val="num" w:pos="5760"/>
        </w:tabs>
        <w:ind w:left="5760" w:hanging="360"/>
      </w:pPr>
      <w:rPr>
        <w:rFonts w:ascii="Wingdings 2" w:hAnsi="Wingdings 2" w:hint="default"/>
      </w:rPr>
    </w:lvl>
    <w:lvl w:ilvl="8" w:tplc="19ECF62C" w:tentative="1">
      <w:start w:val="1"/>
      <w:numFmt w:val="bullet"/>
      <w:lvlText w:val=""/>
      <w:lvlJc w:val="left"/>
      <w:pPr>
        <w:tabs>
          <w:tab w:val="num" w:pos="6480"/>
        </w:tabs>
        <w:ind w:left="6480" w:hanging="360"/>
      </w:pPr>
      <w:rPr>
        <w:rFonts w:ascii="Wingdings 2" w:hAnsi="Wingdings 2" w:hint="default"/>
      </w:rPr>
    </w:lvl>
  </w:abstractNum>
  <w:abstractNum w:abstractNumId="13">
    <w:nsid w:val="423235AC"/>
    <w:multiLevelType w:val="hybridMultilevel"/>
    <w:tmpl w:val="AEEC318C"/>
    <w:lvl w:ilvl="0" w:tplc="4C26DB72">
      <w:start w:val="1"/>
      <w:numFmt w:val="bullet"/>
      <w:lvlText w:val="•"/>
      <w:lvlJc w:val="left"/>
      <w:pPr>
        <w:tabs>
          <w:tab w:val="num" w:pos="720"/>
        </w:tabs>
        <w:ind w:left="720" w:hanging="360"/>
      </w:pPr>
      <w:rPr>
        <w:rFonts w:ascii="Times New Roman" w:hAnsi="Times New Roman" w:hint="default"/>
      </w:rPr>
    </w:lvl>
    <w:lvl w:ilvl="1" w:tplc="1E367BA2" w:tentative="1">
      <w:start w:val="1"/>
      <w:numFmt w:val="bullet"/>
      <w:lvlText w:val="•"/>
      <w:lvlJc w:val="left"/>
      <w:pPr>
        <w:tabs>
          <w:tab w:val="num" w:pos="1440"/>
        </w:tabs>
        <w:ind w:left="1440" w:hanging="360"/>
      </w:pPr>
      <w:rPr>
        <w:rFonts w:ascii="Times New Roman" w:hAnsi="Times New Roman" w:hint="default"/>
      </w:rPr>
    </w:lvl>
    <w:lvl w:ilvl="2" w:tplc="785AB2EA" w:tentative="1">
      <w:start w:val="1"/>
      <w:numFmt w:val="bullet"/>
      <w:lvlText w:val="•"/>
      <w:lvlJc w:val="left"/>
      <w:pPr>
        <w:tabs>
          <w:tab w:val="num" w:pos="2160"/>
        </w:tabs>
        <w:ind w:left="2160" w:hanging="360"/>
      </w:pPr>
      <w:rPr>
        <w:rFonts w:ascii="Times New Roman" w:hAnsi="Times New Roman" w:hint="default"/>
      </w:rPr>
    </w:lvl>
    <w:lvl w:ilvl="3" w:tplc="6EBA2E00" w:tentative="1">
      <w:start w:val="1"/>
      <w:numFmt w:val="bullet"/>
      <w:lvlText w:val="•"/>
      <w:lvlJc w:val="left"/>
      <w:pPr>
        <w:tabs>
          <w:tab w:val="num" w:pos="2880"/>
        </w:tabs>
        <w:ind w:left="2880" w:hanging="360"/>
      </w:pPr>
      <w:rPr>
        <w:rFonts w:ascii="Times New Roman" w:hAnsi="Times New Roman" w:hint="default"/>
      </w:rPr>
    </w:lvl>
    <w:lvl w:ilvl="4" w:tplc="FA701ECC" w:tentative="1">
      <w:start w:val="1"/>
      <w:numFmt w:val="bullet"/>
      <w:lvlText w:val="•"/>
      <w:lvlJc w:val="left"/>
      <w:pPr>
        <w:tabs>
          <w:tab w:val="num" w:pos="3600"/>
        </w:tabs>
        <w:ind w:left="3600" w:hanging="360"/>
      </w:pPr>
      <w:rPr>
        <w:rFonts w:ascii="Times New Roman" w:hAnsi="Times New Roman" w:hint="default"/>
      </w:rPr>
    </w:lvl>
    <w:lvl w:ilvl="5" w:tplc="FD58B07A" w:tentative="1">
      <w:start w:val="1"/>
      <w:numFmt w:val="bullet"/>
      <w:lvlText w:val="•"/>
      <w:lvlJc w:val="left"/>
      <w:pPr>
        <w:tabs>
          <w:tab w:val="num" w:pos="4320"/>
        </w:tabs>
        <w:ind w:left="4320" w:hanging="360"/>
      </w:pPr>
      <w:rPr>
        <w:rFonts w:ascii="Times New Roman" w:hAnsi="Times New Roman" w:hint="default"/>
      </w:rPr>
    </w:lvl>
    <w:lvl w:ilvl="6" w:tplc="ACF24C1C" w:tentative="1">
      <w:start w:val="1"/>
      <w:numFmt w:val="bullet"/>
      <w:lvlText w:val="•"/>
      <w:lvlJc w:val="left"/>
      <w:pPr>
        <w:tabs>
          <w:tab w:val="num" w:pos="5040"/>
        </w:tabs>
        <w:ind w:left="5040" w:hanging="360"/>
      </w:pPr>
      <w:rPr>
        <w:rFonts w:ascii="Times New Roman" w:hAnsi="Times New Roman" w:hint="default"/>
      </w:rPr>
    </w:lvl>
    <w:lvl w:ilvl="7" w:tplc="53B814F2" w:tentative="1">
      <w:start w:val="1"/>
      <w:numFmt w:val="bullet"/>
      <w:lvlText w:val="•"/>
      <w:lvlJc w:val="left"/>
      <w:pPr>
        <w:tabs>
          <w:tab w:val="num" w:pos="5760"/>
        </w:tabs>
        <w:ind w:left="5760" w:hanging="360"/>
      </w:pPr>
      <w:rPr>
        <w:rFonts w:ascii="Times New Roman" w:hAnsi="Times New Roman" w:hint="default"/>
      </w:rPr>
    </w:lvl>
    <w:lvl w:ilvl="8" w:tplc="DB7A815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25622CB"/>
    <w:multiLevelType w:val="hybridMultilevel"/>
    <w:tmpl w:val="D9E607EA"/>
    <w:lvl w:ilvl="0" w:tplc="08090001">
      <w:start w:val="1"/>
      <w:numFmt w:val="bullet"/>
      <w:lvlText w:val=""/>
      <w:lvlJc w:val="left"/>
      <w:pPr>
        <w:tabs>
          <w:tab w:val="num" w:pos="720"/>
        </w:tabs>
        <w:ind w:left="720" w:hanging="360"/>
      </w:pPr>
      <w:rPr>
        <w:rFonts w:ascii="Symbol" w:hAnsi="Symbol" w:hint="default"/>
      </w:rPr>
    </w:lvl>
    <w:lvl w:ilvl="1" w:tplc="3EE43778" w:tentative="1">
      <w:start w:val="1"/>
      <w:numFmt w:val="bullet"/>
      <w:lvlText w:val=""/>
      <w:lvlJc w:val="left"/>
      <w:pPr>
        <w:tabs>
          <w:tab w:val="num" w:pos="1440"/>
        </w:tabs>
        <w:ind w:left="1440" w:hanging="360"/>
      </w:pPr>
      <w:rPr>
        <w:rFonts w:ascii="Wingdings 3" w:hAnsi="Wingdings 3" w:hint="default"/>
      </w:rPr>
    </w:lvl>
    <w:lvl w:ilvl="2" w:tplc="6204B678" w:tentative="1">
      <w:start w:val="1"/>
      <w:numFmt w:val="bullet"/>
      <w:lvlText w:val=""/>
      <w:lvlJc w:val="left"/>
      <w:pPr>
        <w:tabs>
          <w:tab w:val="num" w:pos="2160"/>
        </w:tabs>
        <w:ind w:left="2160" w:hanging="360"/>
      </w:pPr>
      <w:rPr>
        <w:rFonts w:ascii="Wingdings 3" w:hAnsi="Wingdings 3" w:hint="default"/>
      </w:rPr>
    </w:lvl>
    <w:lvl w:ilvl="3" w:tplc="99B08336" w:tentative="1">
      <w:start w:val="1"/>
      <w:numFmt w:val="bullet"/>
      <w:lvlText w:val=""/>
      <w:lvlJc w:val="left"/>
      <w:pPr>
        <w:tabs>
          <w:tab w:val="num" w:pos="2880"/>
        </w:tabs>
        <w:ind w:left="2880" w:hanging="360"/>
      </w:pPr>
      <w:rPr>
        <w:rFonts w:ascii="Wingdings 3" w:hAnsi="Wingdings 3" w:hint="default"/>
      </w:rPr>
    </w:lvl>
    <w:lvl w:ilvl="4" w:tplc="5614B4EC" w:tentative="1">
      <w:start w:val="1"/>
      <w:numFmt w:val="bullet"/>
      <w:lvlText w:val=""/>
      <w:lvlJc w:val="left"/>
      <w:pPr>
        <w:tabs>
          <w:tab w:val="num" w:pos="3600"/>
        </w:tabs>
        <w:ind w:left="3600" w:hanging="360"/>
      </w:pPr>
      <w:rPr>
        <w:rFonts w:ascii="Wingdings 3" w:hAnsi="Wingdings 3" w:hint="default"/>
      </w:rPr>
    </w:lvl>
    <w:lvl w:ilvl="5" w:tplc="66C60FE8" w:tentative="1">
      <w:start w:val="1"/>
      <w:numFmt w:val="bullet"/>
      <w:lvlText w:val=""/>
      <w:lvlJc w:val="left"/>
      <w:pPr>
        <w:tabs>
          <w:tab w:val="num" w:pos="4320"/>
        </w:tabs>
        <w:ind w:left="4320" w:hanging="360"/>
      </w:pPr>
      <w:rPr>
        <w:rFonts w:ascii="Wingdings 3" w:hAnsi="Wingdings 3" w:hint="default"/>
      </w:rPr>
    </w:lvl>
    <w:lvl w:ilvl="6" w:tplc="BB08D8E6" w:tentative="1">
      <w:start w:val="1"/>
      <w:numFmt w:val="bullet"/>
      <w:lvlText w:val=""/>
      <w:lvlJc w:val="left"/>
      <w:pPr>
        <w:tabs>
          <w:tab w:val="num" w:pos="5040"/>
        </w:tabs>
        <w:ind w:left="5040" w:hanging="360"/>
      </w:pPr>
      <w:rPr>
        <w:rFonts w:ascii="Wingdings 3" w:hAnsi="Wingdings 3" w:hint="default"/>
      </w:rPr>
    </w:lvl>
    <w:lvl w:ilvl="7" w:tplc="75E42BBE" w:tentative="1">
      <w:start w:val="1"/>
      <w:numFmt w:val="bullet"/>
      <w:lvlText w:val=""/>
      <w:lvlJc w:val="left"/>
      <w:pPr>
        <w:tabs>
          <w:tab w:val="num" w:pos="5760"/>
        </w:tabs>
        <w:ind w:left="5760" w:hanging="360"/>
      </w:pPr>
      <w:rPr>
        <w:rFonts w:ascii="Wingdings 3" w:hAnsi="Wingdings 3" w:hint="default"/>
      </w:rPr>
    </w:lvl>
    <w:lvl w:ilvl="8" w:tplc="862E3410" w:tentative="1">
      <w:start w:val="1"/>
      <w:numFmt w:val="bullet"/>
      <w:lvlText w:val=""/>
      <w:lvlJc w:val="left"/>
      <w:pPr>
        <w:tabs>
          <w:tab w:val="num" w:pos="6480"/>
        </w:tabs>
        <w:ind w:left="6480" w:hanging="360"/>
      </w:pPr>
      <w:rPr>
        <w:rFonts w:ascii="Wingdings 3" w:hAnsi="Wingdings 3" w:hint="default"/>
      </w:rPr>
    </w:lvl>
  </w:abstractNum>
  <w:abstractNum w:abstractNumId="15">
    <w:nsid w:val="429C0CD0"/>
    <w:multiLevelType w:val="hybridMultilevel"/>
    <w:tmpl w:val="57EA0722"/>
    <w:lvl w:ilvl="0" w:tplc="0809000F">
      <w:start w:val="1"/>
      <w:numFmt w:val="decimal"/>
      <w:lvlText w:val="%1."/>
      <w:lvlJc w:val="left"/>
      <w:pPr>
        <w:ind w:left="2225" w:hanging="360"/>
      </w:pPr>
      <w:rPr>
        <w:rFonts w:hint="default"/>
      </w:rPr>
    </w:lvl>
    <w:lvl w:ilvl="1" w:tplc="08090019" w:tentative="1">
      <w:start w:val="1"/>
      <w:numFmt w:val="lowerLetter"/>
      <w:lvlText w:val="%2."/>
      <w:lvlJc w:val="left"/>
      <w:pPr>
        <w:ind w:left="2945" w:hanging="360"/>
      </w:pPr>
    </w:lvl>
    <w:lvl w:ilvl="2" w:tplc="0809001B" w:tentative="1">
      <w:start w:val="1"/>
      <w:numFmt w:val="lowerRoman"/>
      <w:lvlText w:val="%3."/>
      <w:lvlJc w:val="right"/>
      <w:pPr>
        <w:ind w:left="3665" w:hanging="180"/>
      </w:pPr>
    </w:lvl>
    <w:lvl w:ilvl="3" w:tplc="0809000F" w:tentative="1">
      <w:start w:val="1"/>
      <w:numFmt w:val="decimal"/>
      <w:lvlText w:val="%4."/>
      <w:lvlJc w:val="left"/>
      <w:pPr>
        <w:ind w:left="4385" w:hanging="360"/>
      </w:pPr>
    </w:lvl>
    <w:lvl w:ilvl="4" w:tplc="08090019" w:tentative="1">
      <w:start w:val="1"/>
      <w:numFmt w:val="lowerLetter"/>
      <w:lvlText w:val="%5."/>
      <w:lvlJc w:val="left"/>
      <w:pPr>
        <w:ind w:left="5105" w:hanging="360"/>
      </w:pPr>
    </w:lvl>
    <w:lvl w:ilvl="5" w:tplc="0809001B" w:tentative="1">
      <w:start w:val="1"/>
      <w:numFmt w:val="lowerRoman"/>
      <w:lvlText w:val="%6."/>
      <w:lvlJc w:val="right"/>
      <w:pPr>
        <w:ind w:left="5825" w:hanging="180"/>
      </w:pPr>
    </w:lvl>
    <w:lvl w:ilvl="6" w:tplc="0809000F" w:tentative="1">
      <w:start w:val="1"/>
      <w:numFmt w:val="decimal"/>
      <w:lvlText w:val="%7."/>
      <w:lvlJc w:val="left"/>
      <w:pPr>
        <w:ind w:left="6545" w:hanging="360"/>
      </w:pPr>
    </w:lvl>
    <w:lvl w:ilvl="7" w:tplc="08090019" w:tentative="1">
      <w:start w:val="1"/>
      <w:numFmt w:val="lowerLetter"/>
      <w:lvlText w:val="%8."/>
      <w:lvlJc w:val="left"/>
      <w:pPr>
        <w:ind w:left="7265" w:hanging="360"/>
      </w:pPr>
    </w:lvl>
    <w:lvl w:ilvl="8" w:tplc="0809001B" w:tentative="1">
      <w:start w:val="1"/>
      <w:numFmt w:val="lowerRoman"/>
      <w:lvlText w:val="%9."/>
      <w:lvlJc w:val="right"/>
      <w:pPr>
        <w:ind w:left="7985" w:hanging="180"/>
      </w:pPr>
    </w:lvl>
  </w:abstractNum>
  <w:abstractNum w:abstractNumId="16">
    <w:nsid w:val="44BB0A75"/>
    <w:multiLevelType w:val="hybridMultilevel"/>
    <w:tmpl w:val="98AEB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CB41FD"/>
    <w:multiLevelType w:val="hybridMultilevel"/>
    <w:tmpl w:val="67DCC18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nsid w:val="465F696C"/>
    <w:multiLevelType w:val="hybridMultilevel"/>
    <w:tmpl w:val="2EE8D07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nsid w:val="4C046880"/>
    <w:multiLevelType w:val="hybridMultilevel"/>
    <w:tmpl w:val="939EADA6"/>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0">
    <w:nsid w:val="50DB3797"/>
    <w:multiLevelType w:val="hybridMultilevel"/>
    <w:tmpl w:val="A0EAD344"/>
    <w:lvl w:ilvl="0" w:tplc="9960913E">
      <w:start w:val="1"/>
      <w:numFmt w:val="bullet"/>
      <w:lvlText w:val=""/>
      <w:lvlJc w:val="left"/>
      <w:pPr>
        <w:tabs>
          <w:tab w:val="num" w:pos="720"/>
        </w:tabs>
        <w:ind w:left="720" w:hanging="360"/>
      </w:pPr>
      <w:rPr>
        <w:rFonts w:ascii="Wingdings 2" w:hAnsi="Wingdings 2" w:hint="default"/>
      </w:rPr>
    </w:lvl>
    <w:lvl w:ilvl="1" w:tplc="5B880CD2">
      <w:start w:val="1"/>
      <w:numFmt w:val="bullet"/>
      <w:lvlText w:val=""/>
      <w:lvlJc w:val="left"/>
      <w:pPr>
        <w:tabs>
          <w:tab w:val="num" w:pos="1440"/>
        </w:tabs>
        <w:ind w:left="1440" w:hanging="360"/>
      </w:pPr>
      <w:rPr>
        <w:rFonts w:ascii="Wingdings 2" w:hAnsi="Wingdings 2" w:hint="default"/>
      </w:rPr>
    </w:lvl>
    <w:lvl w:ilvl="2" w:tplc="1CA2D482" w:tentative="1">
      <w:start w:val="1"/>
      <w:numFmt w:val="bullet"/>
      <w:lvlText w:val=""/>
      <w:lvlJc w:val="left"/>
      <w:pPr>
        <w:tabs>
          <w:tab w:val="num" w:pos="2160"/>
        </w:tabs>
        <w:ind w:left="2160" w:hanging="360"/>
      </w:pPr>
      <w:rPr>
        <w:rFonts w:ascii="Wingdings 2" w:hAnsi="Wingdings 2" w:hint="default"/>
      </w:rPr>
    </w:lvl>
    <w:lvl w:ilvl="3" w:tplc="06924DAE" w:tentative="1">
      <w:start w:val="1"/>
      <w:numFmt w:val="bullet"/>
      <w:lvlText w:val=""/>
      <w:lvlJc w:val="left"/>
      <w:pPr>
        <w:tabs>
          <w:tab w:val="num" w:pos="2880"/>
        </w:tabs>
        <w:ind w:left="2880" w:hanging="360"/>
      </w:pPr>
      <w:rPr>
        <w:rFonts w:ascii="Wingdings 2" w:hAnsi="Wingdings 2" w:hint="default"/>
      </w:rPr>
    </w:lvl>
    <w:lvl w:ilvl="4" w:tplc="9C18F40C" w:tentative="1">
      <w:start w:val="1"/>
      <w:numFmt w:val="bullet"/>
      <w:lvlText w:val=""/>
      <w:lvlJc w:val="left"/>
      <w:pPr>
        <w:tabs>
          <w:tab w:val="num" w:pos="3600"/>
        </w:tabs>
        <w:ind w:left="3600" w:hanging="360"/>
      </w:pPr>
      <w:rPr>
        <w:rFonts w:ascii="Wingdings 2" w:hAnsi="Wingdings 2" w:hint="default"/>
      </w:rPr>
    </w:lvl>
    <w:lvl w:ilvl="5" w:tplc="F04AF47A" w:tentative="1">
      <w:start w:val="1"/>
      <w:numFmt w:val="bullet"/>
      <w:lvlText w:val=""/>
      <w:lvlJc w:val="left"/>
      <w:pPr>
        <w:tabs>
          <w:tab w:val="num" w:pos="4320"/>
        </w:tabs>
        <w:ind w:left="4320" w:hanging="360"/>
      </w:pPr>
      <w:rPr>
        <w:rFonts w:ascii="Wingdings 2" w:hAnsi="Wingdings 2" w:hint="default"/>
      </w:rPr>
    </w:lvl>
    <w:lvl w:ilvl="6" w:tplc="83CC9E70" w:tentative="1">
      <w:start w:val="1"/>
      <w:numFmt w:val="bullet"/>
      <w:lvlText w:val=""/>
      <w:lvlJc w:val="left"/>
      <w:pPr>
        <w:tabs>
          <w:tab w:val="num" w:pos="5040"/>
        </w:tabs>
        <w:ind w:left="5040" w:hanging="360"/>
      </w:pPr>
      <w:rPr>
        <w:rFonts w:ascii="Wingdings 2" w:hAnsi="Wingdings 2" w:hint="default"/>
      </w:rPr>
    </w:lvl>
    <w:lvl w:ilvl="7" w:tplc="CF0C94C4" w:tentative="1">
      <w:start w:val="1"/>
      <w:numFmt w:val="bullet"/>
      <w:lvlText w:val=""/>
      <w:lvlJc w:val="left"/>
      <w:pPr>
        <w:tabs>
          <w:tab w:val="num" w:pos="5760"/>
        </w:tabs>
        <w:ind w:left="5760" w:hanging="360"/>
      </w:pPr>
      <w:rPr>
        <w:rFonts w:ascii="Wingdings 2" w:hAnsi="Wingdings 2" w:hint="default"/>
      </w:rPr>
    </w:lvl>
    <w:lvl w:ilvl="8" w:tplc="BF745350" w:tentative="1">
      <w:start w:val="1"/>
      <w:numFmt w:val="bullet"/>
      <w:lvlText w:val=""/>
      <w:lvlJc w:val="left"/>
      <w:pPr>
        <w:tabs>
          <w:tab w:val="num" w:pos="6480"/>
        </w:tabs>
        <w:ind w:left="6480" w:hanging="360"/>
      </w:pPr>
      <w:rPr>
        <w:rFonts w:ascii="Wingdings 2" w:hAnsi="Wingdings 2" w:hint="default"/>
      </w:rPr>
    </w:lvl>
  </w:abstractNum>
  <w:abstractNum w:abstractNumId="21">
    <w:nsid w:val="50E10190"/>
    <w:multiLevelType w:val="multilevel"/>
    <w:tmpl w:val="50649FFC"/>
    <w:lvl w:ilvl="0">
      <w:start w:val="9"/>
      <w:numFmt w:val="decimal"/>
      <w:lvlText w:val="%1"/>
      <w:lvlJc w:val="left"/>
      <w:pPr>
        <w:tabs>
          <w:tab w:val="num" w:pos="540"/>
        </w:tabs>
        <w:ind w:left="540" w:hanging="540"/>
      </w:pPr>
      <w:rPr>
        <w:rFonts w:hint="default"/>
      </w:rPr>
    </w:lvl>
    <w:lvl w:ilvl="1">
      <w:start w:val="3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510505CF"/>
    <w:multiLevelType w:val="hybridMultilevel"/>
    <w:tmpl w:val="0C883B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55560D27"/>
    <w:multiLevelType w:val="hybridMultilevel"/>
    <w:tmpl w:val="8C24B1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nsid w:val="56B11445"/>
    <w:multiLevelType w:val="hybridMultilevel"/>
    <w:tmpl w:val="B1D0174E"/>
    <w:lvl w:ilvl="0" w:tplc="91920D52">
      <w:start w:val="1"/>
      <w:numFmt w:val="bullet"/>
      <w:lvlText w:val="•"/>
      <w:lvlJc w:val="left"/>
      <w:pPr>
        <w:tabs>
          <w:tab w:val="num" w:pos="720"/>
        </w:tabs>
        <w:ind w:left="720" w:hanging="360"/>
      </w:pPr>
      <w:rPr>
        <w:rFonts w:ascii="Times New Roman" w:hAnsi="Times New Roman" w:hint="default"/>
      </w:rPr>
    </w:lvl>
    <w:lvl w:ilvl="1" w:tplc="6D42F902" w:tentative="1">
      <w:start w:val="1"/>
      <w:numFmt w:val="bullet"/>
      <w:lvlText w:val="•"/>
      <w:lvlJc w:val="left"/>
      <w:pPr>
        <w:tabs>
          <w:tab w:val="num" w:pos="1440"/>
        </w:tabs>
        <w:ind w:left="1440" w:hanging="360"/>
      </w:pPr>
      <w:rPr>
        <w:rFonts w:ascii="Times New Roman" w:hAnsi="Times New Roman" w:hint="default"/>
      </w:rPr>
    </w:lvl>
    <w:lvl w:ilvl="2" w:tplc="79B6B8B6" w:tentative="1">
      <w:start w:val="1"/>
      <w:numFmt w:val="bullet"/>
      <w:lvlText w:val="•"/>
      <w:lvlJc w:val="left"/>
      <w:pPr>
        <w:tabs>
          <w:tab w:val="num" w:pos="2160"/>
        </w:tabs>
        <w:ind w:left="2160" w:hanging="360"/>
      </w:pPr>
      <w:rPr>
        <w:rFonts w:ascii="Times New Roman" w:hAnsi="Times New Roman" w:hint="default"/>
      </w:rPr>
    </w:lvl>
    <w:lvl w:ilvl="3" w:tplc="A746CACC" w:tentative="1">
      <w:start w:val="1"/>
      <w:numFmt w:val="bullet"/>
      <w:lvlText w:val="•"/>
      <w:lvlJc w:val="left"/>
      <w:pPr>
        <w:tabs>
          <w:tab w:val="num" w:pos="2880"/>
        </w:tabs>
        <w:ind w:left="2880" w:hanging="360"/>
      </w:pPr>
      <w:rPr>
        <w:rFonts w:ascii="Times New Roman" w:hAnsi="Times New Roman" w:hint="default"/>
      </w:rPr>
    </w:lvl>
    <w:lvl w:ilvl="4" w:tplc="76A05ED6" w:tentative="1">
      <w:start w:val="1"/>
      <w:numFmt w:val="bullet"/>
      <w:lvlText w:val="•"/>
      <w:lvlJc w:val="left"/>
      <w:pPr>
        <w:tabs>
          <w:tab w:val="num" w:pos="3600"/>
        </w:tabs>
        <w:ind w:left="3600" w:hanging="360"/>
      </w:pPr>
      <w:rPr>
        <w:rFonts w:ascii="Times New Roman" w:hAnsi="Times New Roman" w:hint="default"/>
      </w:rPr>
    </w:lvl>
    <w:lvl w:ilvl="5" w:tplc="9176CAE2" w:tentative="1">
      <w:start w:val="1"/>
      <w:numFmt w:val="bullet"/>
      <w:lvlText w:val="•"/>
      <w:lvlJc w:val="left"/>
      <w:pPr>
        <w:tabs>
          <w:tab w:val="num" w:pos="4320"/>
        </w:tabs>
        <w:ind w:left="4320" w:hanging="360"/>
      </w:pPr>
      <w:rPr>
        <w:rFonts w:ascii="Times New Roman" w:hAnsi="Times New Roman" w:hint="default"/>
      </w:rPr>
    </w:lvl>
    <w:lvl w:ilvl="6" w:tplc="BAD8A86E" w:tentative="1">
      <w:start w:val="1"/>
      <w:numFmt w:val="bullet"/>
      <w:lvlText w:val="•"/>
      <w:lvlJc w:val="left"/>
      <w:pPr>
        <w:tabs>
          <w:tab w:val="num" w:pos="5040"/>
        </w:tabs>
        <w:ind w:left="5040" w:hanging="360"/>
      </w:pPr>
      <w:rPr>
        <w:rFonts w:ascii="Times New Roman" w:hAnsi="Times New Roman" w:hint="default"/>
      </w:rPr>
    </w:lvl>
    <w:lvl w:ilvl="7" w:tplc="17CAEA72" w:tentative="1">
      <w:start w:val="1"/>
      <w:numFmt w:val="bullet"/>
      <w:lvlText w:val="•"/>
      <w:lvlJc w:val="left"/>
      <w:pPr>
        <w:tabs>
          <w:tab w:val="num" w:pos="5760"/>
        </w:tabs>
        <w:ind w:left="5760" w:hanging="360"/>
      </w:pPr>
      <w:rPr>
        <w:rFonts w:ascii="Times New Roman" w:hAnsi="Times New Roman" w:hint="default"/>
      </w:rPr>
    </w:lvl>
    <w:lvl w:ilvl="8" w:tplc="AF2A874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9B54BC3"/>
    <w:multiLevelType w:val="hybridMultilevel"/>
    <w:tmpl w:val="8C0415E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nsid w:val="5B0F09CF"/>
    <w:multiLevelType w:val="hybridMultilevel"/>
    <w:tmpl w:val="E0360742"/>
    <w:lvl w:ilvl="0" w:tplc="C6428D20">
      <w:start w:val="1"/>
      <w:numFmt w:val="bullet"/>
      <w:lvlText w:val="•"/>
      <w:lvlJc w:val="left"/>
      <w:pPr>
        <w:tabs>
          <w:tab w:val="num" w:pos="720"/>
        </w:tabs>
        <w:ind w:left="720" w:hanging="360"/>
      </w:pPr>
      <w:rPr>
        <w:rFonts w:ascii="Times New Roman" w:hAnsi="Times New Roman" w:hint="default"/>
      </w:rPr>
    </w:lvl>
    <w:lvl w:ilvl="1" w:tplc="9FD0859A" w:tentative="1">
      <w:start w:val="1"/>
      <w:numFmt w:val="bullet"/>
      <w:lvlText w:val="•"/>
      <w:lvlJc w:val="left"/>
      <w:pPr>
        <w:tabs>
          <w:tab w:val="num" w:pos="1440"/>
        </w:tabs>
        <w:ind w:left="1440" w:hanging="360"/>
      </w:pPr>
      <w:rPr>
        <w:rFonts w:ascii="Times New Roman" w:hAnsi="Times New Roman" w:hint="default"/>
      </w:rPr>
    </w:lvl>
    <w:lvl w:ilvl="2" w:tplc="C39CB4C4" w:tentative="1">
      <w:start w:val="1"/>
      <w:numFmt w:val="bullet"/>
      <w:lvlText w:val="•"/>
      <w:lvlJc w:val="left"/>
      <w:pPr>
        <w:tabs>
          <w:tab w:val="num" w:pos="2160"/>
        </w:tabs>
        <w:ind w:left="2160" w:hanging="360"/>
      </w:pPr>
      <w:rPr>
        <w:rFonts w:ascii="Times New Roman" w:hAnsi="Times New Roman" w:hint="default"/>
      </w:rPr>
    </w:lvl>
    <w:lvl w:ilvl="3" w:tplc="51628392" w:tentative="1">
      <w:start w:val="1"/>
      <w:numFmt w:val="bullet"/>
      <w:lvlText w:val="•"/>
      <w:lvlJc w:val="left"/>
      <w:pPr>
        <w:tabs>
          <w:tab w:val="num" w:pos="2880"/>
        </w:tabs>
        <w:ind w:left="2880" w:hanging="360"/>
      </w:pPr>
      <w:rPr>
        <w:rFonts w:ascii="Times New Roman" w:hAnsi="Times New Roman" w:hint="default"/>
      </w:rPr>
    </w:lvl>
    <w:lvl w:ilvl="4" w:tplc="F2962850" w:tentative="1">
      <w:start w:val="1"/>
      <w:numFmt w:val="bullet"/>
      <w:lvlText w:val="•"/>
      <w:lvlJc w:val="left"/>
      <w:pPr>
        <w:tabs>
          <w:tab w:val="num" w:pos="3600"/>
        </w:tabs>
        <w:ind w:left="3600" w:hanging="360"/>
      </w:pPr>
      <w:rPr>
        <w:rFonts w:ascii="Times New Roman" w:hAnsi="Times New Roman" w:hint="default"/>
      </w:rPr>
    </w:lvl>
    <w:lvl w:ilvl="5" w:tplc="065446C2" w:tentative="1">
      <w:start w:val="1"/>
      <w:numFmt w:val="bullet"/>
      <w:lvlText w:val="•"/>
      <w:lvlJc w:val="left"/>
      <w:pPr>
        <w:tabs>
          <w:tab w:val="num" w:pos="4320"/>
        </w:tabs>
        <w:ind w:left="4320" w:hanging="360"/>
      </w:pPr>
      <w:rPr>
        <w:rFonts w:ascii="Times New Roman" w:hAnsi="Times New Roman" w:hint="default"/>
      </w:rPr>
    </w:lvl>
    <w:lvl w:ilvl="6" w:tplc="E488C402" w:tentative="1">
      <w:start w:val="1"/>
      <w:numFmt w:val="bullet"/>
      <w:lvlText w:val="•"/>
      <w:lvlJc w:val="left"/>
      <w:pPr>
        <w:tabs>
          <w:tab w:val="num" w:pos="5040"/>
        </w:tabs>
        <w:ind w:left="5040" w:hanging="360"/>
      </w:pPr>
      <w:rPr>
        <w:rFonts w:ascii="Times New Roman" w:hAnsi="Times New Roman" w:hint="default"/>
      </w:rPr>
    </w:lvl>
    <w:lvl w:ilvl="7" w:tplc="35F8FB90" w:tentative="1">
      <w:start w:val="1"/>
      <w:numFmt w:val="bullet"/>
      <w:lvlText w:val="•"/>
      <w:lvlJc w:val="left"/>
      <w:pPr>
        <w:tabs>
          <w:tab w:val="num" w:pos="5760"/>
        </w:tabs>
        <w:ind w:left="5760" w:hanging="360"/>
      </w:pPr>
      <w:rPr>
        <w:rFonts w:ascii="Times New Roman" w:hAnsi="Times New Roman" w:hint="default"/>
      </w:rPr>
    </w:lvl>
    <w:lvl w:ilvl="8" w:tplc="7E4C926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5273BE"/>
    <w:multiLevelType w:val="hybridMultilevel"/>
    <w:tmpl w:val="16528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1B7D60"/>
    <w:multiLevelType w:val="hybridMultilevel"/>
    <w:tmpl w:val="9D22D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33802D8"/>
    <w:multiLevelType w:val="hybridMultilevel"/>
    <w:tmpl w:val="7FFC8806"/>
    <w:lvl w:ilvl="0" w:tplc="D83AC77A">
      <w:start w:val="1"/>
      <w:numFmt w:val="bullet"/>
      <w:lvlText w:val="•"/>
      <w:lvlJc w:val="left"/>
      <w:pPr>
        <w:tabs>
          <w:tab w:val="num" w:pos="720"/>
        </w:tabs>
        <w:ind w:left="720" w:hanging="360"/>
      </w:pPr>
      <w:rPr>
        <w:rFonts w:ascii="Times New Roman" w:hAnsi="Times New Roman" w:hint="default"/>
      </w:rPr>
    </w:lvl>
    <w:lvl w:ilvl="1" w:tplc="0876146E" w:tentative="1">
      <w:start w:val="1"/>
      <w:numFmt w:val="bullet"/>
      <w:lvlText w:val="•"/>
      <w:lvlJc w:val="left"/>
      <w:pPr>
        <w:tabs>
          <w:tab w:val="num" w:pos="1440"/>
        </w:tabs>
        <w:ind w:left="1440" w:hanging="360"/>
      </w:pPr>
      <w:rPr>
        <w:rFonts w:ascii="Times New Roman" w:hAnsi="Times New Roman" w:hint="default"/>
      </w:rPr>
    </w:lvl>
    <w:lvl w:ilvl="2" w:tplc="3EDE4764" w:tentative="1">
      <w:start w:val="1"/>
      <w:numFmt w:val="bullet"/>
      <w:lvlText w:val="•"/>
      <w:lvlJc w:val="left"/>
      <w:pPr>
        <w:tabs>
          <w:tab w:val="num" w:pos="2160"/>
        </w:tabs>
        <w:ind w:left="2160" w:hanging="360"/>
      </w:pPr>
      <w:rPr>
        <w:rFonts w:ascii="Times New Roman" w:hAnsi="Times New Roman" w:hint="default"/>
      </w:rPr>
    </w:lvl>
    <w:lvl w:ilvl="3" w:tplc="5B483002" w:tentative="1">
      <w:start w:val="1"/>
      <w:numFmt w:val="bullet"/>
      <w:lvlText w:val="•"/>
      <w:lvlJc w:val="left"/>
      <w:pPr>
        <w:tabs>
          <w:tab w:val="num" w:pos="2880"/>
        </w:tabs>
        <w:ind w:left="2880" w:hanging="360"/>
      </w:pPr>
      <w:rPr>
        <w:rFonts w:ascii="Times New Roman" w:hAnsi="Times New Roman" w:hint="default"/>
      </w:rPr>
    </w:lvl>
    <w:lvl w:ilvl="4" w:tplc="3F1C7D18" w:tentative="1">
      <w:start w:val="1"/>
      <w:numFmt w:val="bullet"/>
      <w:lvlText w:val="•"/>
      <w:lvlJc w:val="left"/>
      <w:pPr>
        <w:tabs>
          <w:tab w:val="num" w:pos="3600"/>
        </w:tabs>
        <w:ind w:left="3600" w:hanging="360"/>
      </w:pPr>
      <w:rPr>
        <w:rFonts w:ascii="Times New Roman" w:hAnsi="Times New Roman" w:hint="default"/>
      </w:rPr>
    </w:lvl>
    <w:lvl w:ilvl="5" w:tplc="8E08423C" w:tentative="1">
      <w:start w:val="1"/>
      <w:numFmt w:val="bullet"/>
      <w:lvlText w:val="•"/>
      <w:lvlJc w:val="left"/>
      <w:pPr>
        <w:tabs>
          <w:tab w:val="num" w:pos="4320"/>
        </w:tabs>
        <w:ind w:left="4320" w:hanging="360"/>
      </w:pPr>
      <w:rPr>
        <w:rFonts w:ascii="Times New Roman" w:hAnsi="Times New Roman" w:hint="default"/>
      </w:rPr>
    </w:lvl>
    <w:lvl w:ilvl="6" w:tplc="66D690B4" w:tentative="1">
      <w:start w:val="1"/>
      <w:numFmt w:val="bullet"/>
      <w:lvlText w:val="•"/>
      <w:lvlJc w:val="left"/>
      <w:pPr>
        <w:tabs>
          <w:tab w:val="num" w:pos="5040"/>
        </w:tabs>
        <w:ind w:left="5040" w:hanging="360"/>
      </w:pPr>
      <w:rPr>
        <w:rFonts w:ascii="Times New Roman" w:hAnsi="Times New Roman" w:hint="default"/>
      </w:rPr>
    </w:lvl>
    <w:lvl w:ilvl="7" w:tplc="CB0AF282" w:tentative="1">
      <w:start w:val="1"/>
      <w:numFmt w:val="bullet"/>
      <w:lvlText w:val="•"/>
      <w:lvlJc w:val="left"/>
      <w:pPr>
        <w:tabs>
          <w:tab w:val="num" w:pos="5760"/>
        </w:tabs>
        <w:ind w:left="5760" w:hanging="360"/>
      </w:pPr>
      <w:rPr>
        <w:rFonts w:ascii="Times New Roman" w:hAnsi="Times New Roman" w:hint="default"/>
      </w:rPr>
    </w:lvl>
    <w:lvl w:ilvl="8" w:tplc="2DC2D31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3D913FA"/>
    <w:multiLevelType w:val="hybridMultilevel"/>
    <w:tmpl w:val="1F5A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3D2444"/>
    <w:multiLevelType w:val="hybridMultilevel"/>
    <w:tmpl w:val="97E2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28"/>
  </w:num>
  <w:num w:numId="4">
    <w:abstractNumId w:val="1"/>
  </w:num>
  <w:num w:numId="5">
    <w:abstractNumId w:val="7"/>
  </w:num>
  <w:num w:numId="6">
    <w:abstractNumId w:val="0"/>
  </w:num>
  <w:num w:numId="7">
    <w:abstractNumId w:val="15"/>
  </w:num>
  <w:num w:numId="8">
    <w:abstractNumId w:val="17"/>
  </w:num>
  <w:num w:numId="9">
    <w:abstractNumId w:val="12"/>
  </w:num>
  <w:num w:numId="10">
    <w:abstractNumId w:val="23"/>
  </w:num>
  <w:num w:numId="11">
    <w:abstractNumId w:val="4"/>
  </w:num>
  <w:num w:numId="12">
    <w:abstractNumId w:val="10"/>
  </w:num>
  <w:num w:numId="13">
    <w:abstractNumId w:val="20"/>
  </w:num>
  <w:num w:numId="14">
    <w:abstractNumId w:val="8"/>
  </w:num>
  <w:num w:numId="15">
    <w:abstractNumId w:val="14"/>
  </w:num>
  <w:num w:numId="16">
    <w:abstractNumId w:val="5"/>
  </w:num>
  <w:num w:numId="17">
    <w:abstractNumId w:val="11"/>
  </w:num>
  <w:num w:numId="18">
    <w:abstractNumId w:val="22"/>
  </w:num>
  <w:num w:numId="19">
    <w:abstractNumId w:val="19"/>
  </w:num>
  <w:num w:numId="20">
    <w:abstractNumId w:val="30"/>
  </w:num>
  <w:num w:numId="21">
    <w:abstractNumId w:val="29"/>
  </w:num>
  <w:num w:numId="22">
    <w:abstractNumId w:val="3"/>
  </w:num>
  <w:num w:numId="23">
    <w:abstractNumId w:val="13"/>
  </w:num>
  <w:num w:numId="24">
    <w:abstractNumId w:val="25"/>
  </w:num>
  <w:num w:numId="25">
    <w:abstractNumId w:val="26"/>
  </w:num>
  <w:num w:numId="26">
    <w:abstractNumId w:val="24"/>
  </w:num>
  <w:num w:numId="27">
    <w:abstractNumId w:val="6"/>
  </w:num>
  <w:num w:numId="28">
    <w:abstractNumId w:val="2"/>
  </w:num>
  <w:num w:numId="29">
    <w:abstractNumId w:val="18"/>
  </w:num>
  <w:num w:numId="30">
    <w:abstractNumId w:val="31"/>
  </w:num>
  <w:num w:numId="31">
    <w:abstractNumId w:val="27"/>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A5B11"/>
    <w:rsid w:val="000073DB"/>
    <w:rsid w:val="00012A5F"/>
    <w:rsid w:val="00017ACB"/>
    <w:rsid w:val="0009444C"/>
    <w:rsid w:val="000A2714"/>
    <w:rsid w:val="00116198"/>
    <w:rsid w:val="001411B2"/>
    <w:rsid w:val="00173AA7"/>
    <w:rsid w:val="001C0D9E"/>
    <w:rsid w:val="001C502A"/>
    <w:rsid w:val="002927DC"/>
    <w:rsid w:val="002D09FB"/>
    <w:rsid w:val="00316949"/>
    <w:rsid w:val="00336E6E"/>
    <w:rsid w:val="003C2DAE"/>
    <w:rsid w:val="003F4BE4"/>
    <w:rsid w:val="003F6C22"/>
    <w:rsid w:val="0041463E"/>
    <w:rsid w:val="0046029D"/>
    <w:rsid w:val="0047703B"/>
    <w:rsid w:val="00477313"/>
    <w:rsid w:val="00480436"/>
    <w:rsid w:val="00510C4F"/>
    <w:rsid w:val="00561B88"/>
    <w:rsid w:val="005A082E"/>
    <w:rsid w:val="005A4BB0"/>
    <w:rsid w:val="005C5D27"/>
    <w:rsid w:val="005D4A2D"/>
    <w:rsid w:val="005D5E09"/>
    <w:rsid w:val="005F4635"/>
    <w:rsid w:val="00614233"/>
    <w:rsid w:val="00623562"/>
    <w:rsid w:val="00662A87"/>
    <w:rsid w:val="00670D94"/>
    <w:rsid w:val="00685BED"/>
    <w:rsid w:val="00696A9A"/>
    <w:rsid w:val="006A695E"/>
    <w:rsid w:val="006D19C0"/>
    <w:rsid w:val="006D76C4"/>
    <w:rsid w:val="00707212"/>
    <w:rsid w:val="00754B06"/>
    <w:rsid w:val="00762070"/>
    <w:rsid w:val="007A0941"/>
    <w:rsid w:val="00840308"/>
    <w:rsid w:val="008448EE"/>
    <w:rsid w:val="00851389"/>
    <w:rsid w:val="008631DA"/>
    <w:rsid w:val="008F2A1A"/>
    <w:rsid w:val="00902204"/>
    <w:rsid w:val="00924458"/>
    <w:rsid w:val="00970412"/>
    <w:rsid w:val="0099331D"/>
    <w:rsid w:val="009A24F0"/>
    <w:rsid w:val="009A5B11"/>
    <w:rsid w:val="009D46B4"/>
    <w:rsid w:val="009F785C"/>
    <w:rsid w:val="00A330AA"/>
    <w:rsid w:val="00A81769"/>
    <w:rsid w:val="00AA15AA"/>
    <w:rsid w:val="00AC4AFC"/>
    <w:rsid w:val="00AE6391"/>
    <w:rsid w:val="00AF2CDB"/>
    <w:rsid w:val="00B02AB6"/>
    <w:rsid w:val="00B0390D"/>
    <w:rsid w:val="00B25638"/>
    <w:rsid w:val="00B374F5"/>
    <w:rsid w:val="00B605A5"/>
    <w:rsid w:val="00BB552B"/>
    <w:rsid w:val="00BD58B7"/>
    <w:rsid w:val="00C05754"/>
    <w:rsid w:val="00C538BF"/>
    <w:rsid w:val="00CD5644"/>
    <w:rsid w:val="00D26DA4"/>
    <w:rsid w:val="00D274AA"/>
    <w:rsid w:val="00D46FCC"/>
    <w:rsid w:val="00D77BE8"/>
    <w:rsid w:val="00E17E99"/>
    <w:rsid w:val="00EC6249"/>
    <w:rsid w:val="00EF452D"/>
    <w:rsid w:val="00F01B64"/>
    <w:rsid w:val="00F5695C"/>
    <w:rsid w:val="00FD4410"/>
    <w:rsid w:val="00FF6A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allout" idref="#_x0000_s1051"/>
        <o:r id="V:Rule2" type="callout"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58"/>
  </w:style>
  <w:style w:type="paragraph" w:styleId="Heading1">
    <w:name w:val="heading 1"/>
    <w:basedOn w:val="Normal"/>
    <w:next w:val="Normal"/>
    <w:link w:val="Heading1Char"/>
    <w:qFormat/>
    <w:rsid w:val="009A5B11"/>
    <w:pPr>
      <w:keepNext/>
      <w:spacing w:after="0" w:line="240" w:lineRule="auto"/>
      <w:jc w:val="center"/>
      <w:outlineLvl w:val="0"/>
    </w:pPr>
    <w:rPr>
      <w:rFonts w:ascii="Tahoma" w:eastAsia="Times New Roman" w:hAnsi="Tahoma" w:cs="Tahoma"/>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5B11"/>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9A5B11"/>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9A5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B11"/>
    <w:rPr>
      <w:rFonts w:ascii="Tahoma" w:hAnsi="Tahoma" w:cs="Tahoma"/>
      <w:sz w:val="16"/>
      <w:szCs w:val="16"/>
    </w:rPr>
  </w:style>
  <w:style w:type="paragraph" w:styleId="Title">
    <w:name w:val="Title"/>
    <w:basedOn w:val="Normal"/>
    <w:link w:val="TitleChar"/>
    <w:qFormat/>
    <w:rsid w:val="009A5B11"/>
    <w:pPr>
      <w:spacing w:after="0" w:line="240" w:lineRule="auto"/>
      <w:jc w:val="center"/>
    </w:pPr>
    <w:rPr>
      <w:rFonts w:ascii="Tahoma" w:eastAsia="Times New Roman" w:hAnsi="Tahoma" w:cs="Tahoma"/>
      <w:b/>
      <w:bCs/>
      <w:sz w:val="36"/>
      <w:szCs w:val="24"/>
    </w:rPr>
  </w:style>
  <w:style w:type="character" w:customStyle="1" w:styleId="TitleChar">
    <w:name w:val="Title Char"/>
    <w:basedOn w:val="DefaultParagraphFont"/>
    <w:link w:val="Title"/>
    <w:rsid w:val="009A5B11"/>
    <w:rPr>
      <w:rFonts w:ascii="Tahoma" w:eastAsia="Times New Roman" w:hAnsi="Tahoma" w:cs="Tahoma"/>
      <w:b/>
      <w:bCs/>
      <w:sz w:val="36"/>
      <w:szCs w:val="24"/>
    </w:rPr>
  </w:style>
  <w:style w:type="paragraph" w:styleId="Header">
    <w:name w:val="header"/>
    <w:basedOn w:val="Normal"/>
    <w:link w:val="HeaderChar"/>
    <w:uiPriority w:val="99"/>
    <w:semiHidden/>
    <w:unhideWhenUsed/>
    <w:rsid w:val="009A5B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5B11"/>
  </w:style>
  <w:style w:type="character" w:customStyle="1" w:styleId="Heading1Char">
    <w:name w:val="Heading 1 Char"/>
    <w:basedOn w:val="DefaultParagraphFont"/>
    <w:link w:val="Heading1"/>
    <w:rsid w:val="009A5B11"/>
    <w:rPr>
      <w:rFonts w:ascii="Tahoma" w:eastAsia="Times New Roman" w:hAnsi="Tahoma" w:cs="Tahoma"/>
      <w:b/>
      <w:bCs/>
      <w:sz w:val="40"/>
      <w:szCs w:val="24"/>
    </w:rPr>
  </w:style>
  <w:style w:type="paragraph" w:styleId="ListParagraph">
    <w:name w:val="List Paragraph"/>
    <w:basedOn w:val="Normal"/>
    <w:uiPriority w:val="34"/>
    <w:qFormat/>
    <w:rsid w:val="009A5B11"/>
    <w:pPr>
      <w:ind w:left="720"/>
      <w:contextualSpacing/>
    </w:pPr>
  </w:style>
  <w:style w:type="paragraph" w:styleId="NormalWeb">
    <w:name w:val="Normal (Web)"/>
    <w:basedOn w:val="Normal"/>
    <w:uiPriority w:val="99"/>
    <w:semiHidden/>
    <w:unhideWhenUsed/>
    <w:rsid w:val="00B02AB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A330AA"/>
    <w:rPr>
      <w:color w:val="0000FF" w:themeColor="hyperlink"/>
      <w:u w:val="single"/>
    </w:rPr>
  </w:style>
  <w:style w:type="character" w:styleId="FollowedHyperlink">
    <w:name w:val="FollowedHyperlink"/>
    <w:basedOn w:val="DefaultParagraphFont"/>
    <w:uiPriority w:val="99"/>
    <w:semiHidden/>
    <w:unhideWhenUsed/>
    <w:rsid w:val="00A330AA"/>
    <w:rPr>
      <w:color w:val="800080" w:themeColor="followedHyperlink"/>
      <w:u w:val="single"/>
    </w:rPr>
  </w:style>
  <w:style w:type="paragraph" w:styleId="PlainText">
    <w:name w:val="Plain Text"/>
    <w:basedOn w:val="Normal"/>
    <w:link w:val="PlainTextChar"/>
    <w:uiPriority w:val="99"/>
    <w:semiHidden/>
    <w:unhideWhenUsed/>
    <w:rsid w:val="003F4BE4"/>
    <w:pPr>
      <w:spacing w:after="0" w:line="240" w:lineRule="auto"/>
    </w:pPr>
    <w:rPr>
      <w:rFonts w:eastAsia="Times New Roman" w:cs="Times New Roman"/>
      <w:szCs w:val="21"/>
      <w:lang w:eastAsia="en-GB"/>
    </w:rPr>
  </w:style>
  <w:style w:type="character" w:customStyle="1" w:styleId="PlainTextChar">
    <w:name w:val="Plain Text Char"/>
    <w:basedOn w:val="DefaultParagraphFont"/>
    <w:link w:val="PlainText"/>
    <w:uiPriority w:val="99"/>
    <w:semiHidden/>
    <w:rsid w:val="003F4BE4"/>
    <w:rPr>
      <w:rFonts w:eastAsia="Times New Roman" w:cs="Times New Roman"/>
      <w:szCs w:val="21"/>
      <w:lang w:eastAsia="en-GB"/>
    </w:rPr>
  </w:style>
</w:styles>
</file>

<file path=word/webSettings.xml><?xml version="1.0" encoding="utf-8"?>
<w:webSettings xmlns:r="http://schemas.openxmlformats.org/officeDocument/2006/relationships" xmlns:w="http://schemas.openxmlformats.org/wordprocessingml/2006/main">
  <w:divs>
    <w:div w:id="78212590">
      <w:bodyDiv w:val="1"/>
      <w:marLeft w:val="0"/>
      <w:marRight w:val="0"/>
      <w:marTop w:val="0"/>
      <w:marBottom w:val="0"/>
      <w:divBdr>
        <w:top w:val="none" w:sz="0" w:space="0" w:color="auto"/>
        <w:left w:val="none" w:sz="0" w:space="0" w:color="auto"/>
        <w:bottom w:val="none" w:sz="0" w:space="0" w:color="auto"/>
        <w:right w:val="none" w:sz="0" w:space="0" w:color="auto"/>
      </w:divBdr>
      <w:divsChild>
        <w:div w:id="2118407226">
          <w:marLeft w:val="547"/>
          <w:marRight w:val="0"/>
          <w:marTop w:val="86"/>
          <w:marBottom w:val="0"/>
          <w:divBdr>
            <w:top w:val="none" w:sz="0" w:space="0" w:color="auto"/>
            <w:left w:val="none" w:sz="0" w:space="0" w:color="auto"/>
            <w:bottom w:val="none" w:sz="0" w:space="0" w:color="auto"/>
            <w:right w:val="none" w:sz="0" w:space="0" w:color="auto"/>
          </w:divBdr>
        </w:div>
        <w:div w:id="1392146324">
          <w:marLeft w:val="547"/>
          <w:marRight w:val="0"/>
          <w:marTop w:val="86"/>
          <w:marBottom w:val="0"/>
          <w:divBdr>
            <w:top w:val="none" w:sz="0" w:space="0" w:color="auto"/>
            <w:left w:val="none" w:sz="0" w:space="0" w:color="auto"/>
            <w:bottom w:val="none" w:sz="0" w:space="0" w:color="auto"/>
            <w:right w:val="none" w:sz="0" w:space="0" w:color="auto"/>
          </w:divBdr>
        </w:div>
        <w:div w:id="491141323">
          <w:marLeft w:val="547"/>
          <w:marRight w:val="0"/>
          <w:marTop w:val="86"/>
          <w:marBottom w:val="0"/>
          <w:divBdr>
            <w:top w:val="none" w:sz="0" w:space="0" w:color="auto"/>
            <w:left w:val="none" w:sz="0" w:space="0" w:color="auto"/>
            <w:bottom w:val="none" w:sz="0" w:space="0" w:color="auto"/>
            <w:right w:val="none" w:sz="0" w:space="0" w:color="auto"/>
          </w:divBdr>
        </w:div>
        <w:div w:id="1592199643">
          <w:marLeft w:val="547"/>
          <w:marRight w:val="0"/>
          <w:marTop w:val="86"/>
          <w:marBottom w:val="0"/>
          <w:divBdr>
            <w:top w:val="none" w:sz="0" w:space="0" w:color="auto"/>
            <w:left w:val="none" w:sz="0" w:space="0" w:color="auto"/>
            <w:bottom w:val="none" w:sz="0" w:space="0" w:color="auto"/>
            <w:right w:val="none" w:sz="0" w:space="0" w:color="auto"/>
          </w:divBdr>
        </w:div>
        <w:div w:id="804277002">
          <w:marLeft w:val="547"/>
          <w:marRight w:val="0"/>
          <w:marTop w:val="86"/>
          <w:marBottom w:val="0"/>
          <w:divBdr>
            <w:top w:val="none" w:sz="0" w:space="0" w:color="auto"/>
            <w:left w:val="none" w:sz="0" w:space="0" w:color="auto"/>
            <w:bottom w:val="none" w:sz="0" w:space="0" w:color="auto"/>
            <w:right w:val="none" w:sz="0" w:space="0" w:color="auto"/>
          </w:divBdr>
        </w:div>
        <w:div w:id="1673950639">
          <w:marLeft w:val="547"/>
          <w:marRight w:val="0"/>
          <w:marTop w:val="86"/>
          <w:marBottom w:val="0"/>
          <w:divBdr>
            <w:top w:val="none" w:sz="0" w:space="0" w:color="auto"/>
            <w:left w:val="none" w:sz="0" w:space="0" w:color="auto"/>
            <w:bottom w:val="none" w:sz="0" w:space="0" w:color="auto"/>
            <w:right w:val="none" w:sz="0" w:space="0" w:color="auto"/>
          </w:divBdr>
        </w:div>
        <w:div w:id="1588267014">
          <w:marLeft w:val="547"/>
          <w:marRight w:val="0"/>
          <w:marTop w:val="86"/>
          <w:marBottom w:val="0"/>
          <w:divBdr>
            <w:top w:val="none" w:sz="0" w:space="0" w:color="auto"/>
            <w:left w:val="none" w:sz="0" w:space="0" w:color="auto"/>
            <w:bottom w:val="none" w:sz="0" w:space="0" w:color="auto"/>
            <w:right w:val="none" w:sz="0" w:space="0" w:color="auto"/>
          </w:divBdr>
        </w:div>
        <w:div w:id="1322271991">
          <w:marLeft w:val="547"/>
          <w:marRight w:val="0"/>
          <w:marTop w:val="86"/>
          <w:marBottom w:val="0"/>
          <w:divBdr>
            <w:top w:val="none" w:sz="0" w:space="0" w:color="auto"/>
            <w:left w:val="none" w:sz="0" w:space="0" w:color="auto"/>
            <w:bottom w:val="none" w:sz="0" w:space="0" w:color="auto"/>
            <w:right w:val="none" w:sz="0" w:space="0" w:color="auto"/>
          </w:divBdr>
        </w:div>
        <w:div w:id="1600332929">
          <w:marLeft w:val="547"/>
          <w:marRight w:val="0"/>
          <w:marTop w:val="86"/>
          <w:marBottom w:val="0"/>
          <w:divBdr>
            <w:top w:val="none" w:sz="0" w:space="0" w:color="auto"/>
            <w:left w:val="none" w:sz="0" w:space="0" w:color="auto"/>
            <w:bottom w:val="none" w:sz="0" w:space="0" w:color="auto"/>
            <w:right w:val="none" w:sz="0" w:space="0" w:color="auto"/>
          </w:divBdr>
        </w:div>
      </w:divsChild>
    </w:div>
    <w:div w:id="196509113">
      <w:bodyDiv w:val="1"/>
      <w:marLeft w:val="0"/>
      <w:marRight w:val="0"/>
      <w:marTop w:val="0"/>
      <w:marBottom w:val="0"/>
      <w:divBdr>
        <w:top w:val="none" w:sz="0" w:space="0" w:color="auto"/>
        <w:left w:val="none" w:sz="0" w:space="0" w:color="auto"/>
        <w:bottom w:val="none" w:sz="0" w:space="0" w:color="auto"/>
        <w:right w:val="none" w:sz="0" w:space="0" w:color="auto"/>
      </w:divBdr>
      <w:divsChild>
        <w:div w:id="1982998835">
          <w:marLeft w:val="1166"/>
          <w:marRight w:val="0"/>
          <w:marTop w:val="106"/>
          <w:marBottom w:val="0"/>
          <w:divBdr>
            <w:top w:val="none" w:sz="0" w:space="0" w:color="auto"/>
            <w:left w:val="none" w:sz="0" w:space="0" w:color="auto"/>
            <w:bottom w:val="none" w:sz="0" w:space="0" w:color="auto"/>
            <w:right w:val="none" w:sz="0" w:space="0" w:color="auto"/>
          </w:divBdr>
        </w:div>
      </w:divsChild>
    </w:div>
    <w:div w:id="235555156">
      <w:bodyDiv w:val="1"/>
      <w:marLeft w:val="0"/>
      <w:marRight w:val="0"/>
      <w:marTop w:val="0"/>
      <w:marBottom w:val="0"/>
      <w:divBdr>
        <w:top w:val="none" w:sz="0" w:space="0" w:color="auto"/>
        <w:left w:val="none" w:sz="0" w:space="0" w:color="auto"/>
        <w:bottom w:val="none" w:sz="0" w:space="0" w:color="auto"/>
        <w:right w:val="none" w:sz="0" w:space="0" w:color="auto"/>
      </w:divBdr>
      <w:divsChild>
        <w:div w:id="1754353776">
          <w:marLeft w:val="576"/>
          <w:marRight w:val="0"/>
          <w:marTop w:val="80"/>
          <w:marBottom w:val="0"/>
          <w:divBdr>
            <w:top w:val="none" w:sz="0" w:space="0" w:color="auto"/>
            <w:left w:val="none" w:sz="0" w:space="0" w:color="auto"/>
            <w:bottom w:val="none" w:sz="0" w:space="0" w:color="auto"/>
            <w:right w:val="none" w:sz="0" w:space="0" w:color="auto"/>
          </w:divBdr>
        </w:div>
        <w:div w:id="121849834">
          <w:marLeft w:val="576"/>
          <w:marRight w:val="0"/>
          <w:marTop w:val="80"/>
          <w:marBottom w:val="0"/>
          <w:divBdr>
            <w:top w:val="none" w:sz="0" w:space="0" w:color="auto"/>
            <w:left w:val="none" w:sz="0" w:space="0" w:color="auto"/>
            <w:bottom w:val="none" w:sz="0" w:space="0" w:color="auto"/>
            <w:right w:val="none" w:sz="0" w:space="0" w:color="auto"/>
          </w:divBdr>
        </w:div>
        <w:div w:id="110590962">
          <w:marLeft w:val="576"/>
          <w:marRight w:val="0"/>
          <w:marTop w:val="80"/>
          <w:marBottom w:val="0"/>
          <w:divBdr>
            <w:top w:val="none" w:sz="0" w:space="0" w:color="auto"/>
            <w:left w:val="none" w:sz="0" w:space="0" w:color="auto"/>
            <w:bottom w:val="none" w:sz="0" w:space="0" w:color="auto"/>
            <w:right w:val="none" w:sz="0" w:space="0" w:color="auto"/>
          </w:divBdr>
        </w:div>
        <w:div w:id="471676373">
          <w:marLeft w:val="576"/>
          <w:marRight w:val="0"/>
          <w:marTop w:val="80"/>
          <w:marBottom w:val="0"/>
          <w:divBdr>
            <w:top w:val="none" w:sz="0" w:space="0" w:color="auto"/>
            <w:left w:val="none" w:sz="0" w:space="0" w:color="auto"/>
            <w:bottom w:val="none" w:sz="0" w:space="0" w:color="auto"/>
            <w:right w:val="none" w:sz="0" w:space="0" w:color="auto"/>
          </w:divBdr>
        </w:div>
        <w:div w:id="1154567811">
          <w:marLeft w:val="576"/>
          <w:marRight w:val="0"/>
          <w:marTop w:val="80"/>
          <w:marBottom w:val="0"/>
          <w:divBdr>
            <w:top w:val="none" w:sz="0" w:space="0" w:color="auto"/>
            <w:left w:val="none" w:sz="0" w:space="0" w:color="auto"/>
            <w:bottom w:val="none" w:sz="0" w:space="0" w:color="auto"/>
            <w:right w:val="none" w:sz="0" w:space="0" w:color="auto"/>
          </w:divBdr>
        </w:div>
      </w:divsChild>
    </w:div>
    <w:div w:id="288125667">
      <w:bodyDiv w:val="1"/>
      <w:marLeft w:val="0"/>
      <w:marRight w:val="0"/>
      <w:marTop w:val="0"/>
      <w:marBottom w:val="0"/>
      <w:divBdr>
        <w:top w:val="none" w:sz="0" w:space="0" w:color="auto"/>
        <w:left w:val="none" w:sz="0" w:space="0" w:color="auto"/>
        <w:bottom w:val="none" w:sz="0" w:space="0" w:color="auto"/>
        <w:right w:val="none" w:sz="0" w:space="0" w:color="auto"/>
      </w:divBdr>
      <w:divsChild>
        <w:div w:id="1048526755">
          <w:marLeft w:val="1166"/>
          <w:marRight w:val="0"/>
          <w:marTop w:val="115"/>
          <w:marBottom w:val="0"/>
          <w:divBdr>
            <w:top w:val="none" w:sz="0" w:space="0" w:color="auto"/>
            <w:left w:val="none" w:sz="0" w:space="0" w:color="auto"/>
            <w:bottom w:val="none" w:sz="0" w:space="0" w:color="auto"/>
            <w:right w:val="none" w:sz="0" w:space="0" w:color="auto"/>
          </w:divBdr>
        </w:div>
        <w:div w:id="1890802285">
          <w:marLeft w:val="1166"/>
          <w:marRight w:val="0"/>
          <w:marTop w:val="115"/>
          <w:marBottom w:val="0"/>
          <w:divBdr>
            <w:top w:val="none" w:sz="0" w:space="0" w:color="auto"/>
            <w:left w:val="none" w:sz="0" w:space="0" w:color="auto"/>
            <w:bottom w:val="none" w:sz="0" w:space="0" w:color="auto"/>
            <w:right w:val="none" w:sz="0" w:space="0" w:color="auto"/>
          </w:divBdr>
        </w:div>
        <w:div w:id="686368710">
          <w:marLeft w:val="1166"/>
          <w:marRight w:val="0"/>
          <w:marTop w:val="115"/>
          <w:marBottom w:val="0"/>
          <w:divBdr>
            <w:top w:val="none" w:sz="0" w:space="0" w:color="auto"/>
            <w:left w:val="none" w:sz="0" w:space="0" w:color="auto"/>
            <w:bottom w:val="none" w:sz="0" w:space="0" w:color="auto"/>
            <w:right w:val="none" w:sz="0" w:space="0" w:color="auto"/>
          </w:divBdr>
        </w:div>
        <w:div w:id="1538393728">
          <w:marLeft w:val="1166"/>
          <w:marRight w:val="0"/>
          <w:marTop w:val="115"/>
          <w:marBottom w:val="0"/>
          <w:divBdr>
            <w:top w:val="none" w:sz="0" w:space="0" w:color="auto"/>
            <w:left w:val="none" w:sz="0" w:space="0" w:color="auto"/>
            <w:bottom w:val="none" w:sz="0" w:space="0" w:color="auto"/>
            <w:right w:val="none" w:sz="0" w:space="0" w:color="auto"/>
          </w:divBdr>
        </w:div>
        <w:div w:id="1855261977">
          <w:marLeft w:val="1166"/>
          <w:marRight w:val="0"/>
          <w:marTop w:val="115"/>
          <w:marBottom w:val="0"/>
          <w:divBdr>
            <w:top w:val="none" w:sz="0" w:space="0" w:color="auto"/>
            <w:left w:val="none" w:sz="0" w:space="0" w:color="auto"/>
            <w:bottom w:val="none" w:sz="0" w:space="0" w:color="auto"/>
            <w:right w:val="none" w:sz="0" w:space="0" w:color="auto"/>
          </w:divBdr>
        </w:div>
        <w:div w:id="290210716">
          <w:marLeft w:val="1166"/>
          <w:marRight w:val="0"/>
          <w:marTop w:val="115"/>
          <w:marBottom w:val="0"/>
          <w:divBdr>
            <w:top w:val="none" w:sz="0" w:space="0" w:color="auto"/>
            <w:left w:val="none" w:sz="0" w:space="0" w:color="auto"/>
            <w:bottom w:val="none" w:sz="0" w:space="0" w:color="auto"/>
            <w:right w:val="none" w:sz="0" w:space="0" w:color="auto"/>
          </w:divBdr>
        </w:div>
        <w:div w:id="1229026346">
          <w:marLeft w:val="1166"/>
          <w:marRight w:val="0"/>
          <w:marTop w:val="115"/>
          <w:marBottom w:val="0"/>
          <w:divBdr>
            <w:top w:val="none" w:sz="0" w:space="0" w:color="auto"/>
            <w:left w:val="none" w:sz="0" w:space="0" w:color="auto"/>
            <w:bottom w:val="none" w:sz="0" w:space="0" w:color="auto"/>
            <w:right w:val="none" w:sz="0" w:space="0" w:color="auto"/>
          </w:divBdr>
        </w:div>
        <w:div w:id="277957391">
          <w:marLeft w:val="1166"/>
          <w:marRight w:val="0"/>
          <w:marTop w:val="115"/>
          <w:marBottom w:val="0"/>
          <w:divBdr>
            <w:top w:val="none" w:sz="0" w:space="0" w:color="auto"/>
            <w:left w:val="none" w:sz="0" w:space="0" w:color="auto"/>
            <w:bottom w:val="none" w:sz="0" w:space="0" w:color="auto"/>
            <w:right w:val="none" w:sz="0" w:space="0" w:color="auto"/>
          </w:divBdr>
        </w:div>
        <w:div w:id="678193527">
          <w:marLeft w:val="1166"/>
          <w:marRight w:val="0"/>
          <w:marTop w:val="115"/>
          <w:marBottom w:val="0"/>
          <w:divBdr>
            <w:top w:val="none" w:sz="0" w:space="0" w:color="auto"/>
            <w:left w:val="none" w:sz="0" w:space="0" w:color="auto"/>
            <w:bottom w:val="none" w:sz="0" w:space="0" w:color="auto"/>
            <w:right w:val="none" w:sz="0" w:space="0" w:color="auto"/>
          </w:divBdr>
        </w:div>
      </w:divsChild>
    </w:div>
    <w:div w:id="297613847">
      <w:bodyDiv w:val="1"/>
      <w:marLeft w:val="0"/>
      <w:marRight w:val="0"/>
      <w:marTop w:val="0"/>
      <w:marBottom w:val="0"/>
      <w:divBdr>
        <w:top w:val="none" w:sz="0" w:space="0" w:color="auto"/>
        <w:left w:val="none" w:sz="0" w:space="0" w:color="auto"/>
        <w:bottom w:val="none" w:sz="0" w:space="0" w:color="auto"/>
        <w:right w:val="none" w:sz="0" w:space="0" w:color="auto"/>
      </w:divBdr>
      <w:divsChild>
        <w:div w:id="1019626131">
          <w:marLeft w:val="547"/>
          <w:marRight w:val="0"/>
          <w:marTop w:val="115"/>
          <w:marBottom w:val="160"/>
          <w:divBdr>
            <w:top w:val="none" w:sz="0" w:space="0" w:color="auto"/>
            <w:left w:val="none" w:sz="0" w:space="0" w:color="auto"/>
            <w:bottom w:val="none" w:sz="0" w:space="0" w:color="auto"/>
            <w:right w:val="none" w:sz="0" w:space="0" w:color="auto"/>
          </w:divBdr>
        </w:div>
      </w:divsChild>
    </w:div>
    <w:div w:id="822310611">
      <w:bodyDiv w:val="1"/>
      <w:marLeft w:val="0"/>
      <w:marRight w:val="0"/>
      <w:marTop w:val="0"/>
      <w:marBottom w:val="0"/>
      <w:divBdr>
        <w:top w:val="none" w:sz="0" w:space="0" w:color="auto"/>
        <w:left w:val="none" w:sz="0" w:space="0" w:color="auto"/>
        <w:bottom w:val="none" w:sz="0" w:space="0" w:color="auto"/>
        <w:right w:val="none" w:sz="0" w:space="0" w:color="auto"/>
      </w:divBdr>
    </w:div>
    <w:div w:id="842087684">
      <w:bodyDiv w:val="1"/>
      <w:marLeft w:val="0"/>
      <w:marRight w:val="0"/>
      <w:marTop w:val="0"/>
      <w:marBottom w:val="0"/>
      <w:divBdr>
        <w:top w:val="none" w:sz="0" w:space="0" w:color="auto"/>
        <w:left w:val="none" w:sz="0" w:space="0" w:color="auto"/>
        <w:bottom w:val="none" w:sz="0" w:space="0" w:color="auto"/>
        <w:right w:val="none" w:sz="0" w:space="0" w:color="auto"/>
      </w:divBdr>
    </w:div>
    <w:div w:id="850880242">
      <w:bodyDiv w:val="1"/>
      <w:marLeft w:val="0"/>
      <w:marRight w:val="0"/>
      <w:marTop w:val="0"/>
      <w:marBottom w:val="0"/>
      <w:divBdr>
        <w:top w:val="none" w:sz="0" w:space="0" w:color="auto"/>
        <w:left w:val="none" w:sz="0" w:space="0" w:color="auto"/>
        <w:bottom w:val="none" w:sz="0" w:space="0" w:color="auto"/>
        <w:right w:val="none" w:sz="0" w:space="0" w:color="auto"/>
      </w:divBdr>
      <w:divsChild>
        <w:div w:id="1827013244">
          <w:marLeft w:val="720"/>
          <w:marRight w:val="0"/>
          <w:marTop w:val="160"/>
          <w:marBottom w:val="0"/>
          <w:divBdr>
            <w:top w:val="none" w:sz="0" w:space="0" w:color="auto"/>
            <w:left w:val="none" w:sz="0" w:space="0" w:color="auto"/>
            <w:bottom w:val="none" w:sz="0" w:space="0" w:color="auto"/>
            <w:right w:val="none" w:sz="0" w:space="0" w:color="auto"/>
          </w:divBdr>
        </w:div>
        <w:div w:id="1372414612">
          <w:marLeft w:val="720"/>
          <w:marRight w:val="0"/>
          <w:marTop w:val="160"/>
          <w:marBottom w:val="0"/>
          <w:divBdr>
            <w:top w:val="none" w:sz="0" w:space="0" w:color="auto"/>
            <w:left w:val="none" w:sz="0" w:space="0" w:color="auto"/>
            <w:bottom w:val="none" w:sz="0" w:space="0" w:color="auto"/>
            <w:right w:val="none" w:sz="0" w:space="0" w:color="auto"/>
          </w:divBdr>
        </w:div>
        <w:div w:id="1510832413">
          <w:marLeft w:val="720"/>
          <w:marRight w:val="0"/>
          <w:marTop w:val="160"/>
          <w:marBottom w:val="0"/>
          <w:divBdr>
            <w:top w:val="none" w:sz="0" w:space="0" w:color="auto"/>
            <w:left w:val="none" w:sz="0" w:space="0" w:color="auto"/>
            <w:bottom w:val="none" w:sz="0" w:space="0" w:color="auto"/>
            <w:right w:val="none" w:sz="0" w:space="0" w:color="auto"/>
          </w:divBdr>
        </w:div>
        <w:div w:id="2103138486">
          <w:marLeft w:val="720"/>
          <w:marRight w:val="0"/>
          <w:marTop w:val="160"/>
          <w:marBottom w:val="0"/>
          <w:divBdr>
            <w:top w:val="none" w:sz="0" w:space="0" w:color="auto"/>
            <w:left w:val="none" w:sz="0" w:space="0" w:color="auto"/>
            <w:bottom w:val="none" w:sz="0" w:space="0" w:color="auto"/>
            <w:right w:val="none" w:sz="0" w:space="0" w:color="auto"/>
          </w:divBdr>
        </w:div>
        <w:div w:id="1746758558">
          <w:marLeft w:val="720"/>
          <w:marRight w:val="0"/>
          <w:marTop w:val="160"/>
          <w:marBottom w:val="0"/>
          <w:divBdr>
            <w:top w:val="none" w:sz="0" w:space="0" w:color="auto"/>
            <w:left w:val="none" w:sz="0" w:space="0" w:color="auto"/>
            <w:bottom w:val="none" w:sz="0" w:space="0" w:color="auto"/>
            <w:right w:val="none" w:sz="0" w:space="0" w:color="auto"/>
          </w:divBdr>
        </w:div>
      </w:divsChild>
    </w:div>
    <w:div w:id="880870203">
      <w:bodyDiv w:val="1"/>
      <w:marLeft w:val="0"/>
      <w:marRight w:val="0"/>
      <w:marTop w:val="0"/>
      <w:marBottom w:val="0"/>
      <w:divBdr>
        <w:top w:val="none" w:sz="0" w:space="0" w:color="auto"/>
        <w:left w:val="none" w:sz="0" w:space="0" w:color="auto"/>
        <w:bottom w:val="none" w:sz="0" w:space="0" w:color="auto"/>
        <w:right w:val="none" w:sz="0" w:space="0" w:color="auto"/>
      </w:divBdr>
    </w:div>
    <w:div w:id="893010011">
      <w:bodyDiv w:val="1"/>
      <w:marLeft w:val="0"/>
      <w:marRight w:val="0"/>
      <w:marTop w:val="0"/>
      <w:marBottom w:val="0"/>
      <w:divBdr>
        <w:top w:val="none" w:sz="0" w:space="0" w:color="auto"/>
        <w:left w:val="none" w:sz="0" w:space="0" w:color="auto"/>
        <w:bottom w:val="none" w:sz="0" w:space="0" w:color="auto"/>
        <w:right w:val="none" w:sz="0" w:space="0" w:color="auto"/>
      </w:divBdr>
      <w:divsChild>
        <w:div w:id="2027779929">
          <w:marLeft w:val="547"/>
          <w:marRight w:val="0"/>
          <w:marTop w:val="0"/>
          <w:marBottom w:val="0"/>
          <w:divBdr>
            <w:top w:val="none" w:sz="0" w:space="0" w:color="auto"/>
            <w:left w:val="none" w:sz="0" w:space="0" w:color="auto"/>
            <w:bottom w:val="none" w:sz="0" w:space="0" w:color="auto"/>
            <w:right w:val="none" w:sz="0" w:space="0" w:color="auto"/>
          </w:divBdr>
        </w:div>
        <w:div w:id="777679795">
          <w:marLeft w:val="547"/>
          <w:marRight w:val="0"/>
          <w:marTop w:val="0"/>
          <w:marBottom w:val="0"/>
          <w:divBdr>
            <w:top w:val="none" w:sz="0" w:space="0" w:color="auto"/>
            <w:left w:val="none" w:sz="0" w:space="0" w:color="auto"/>
            <w:bottom w:val="none" w:sz="0" w:space="0" w:color="auto"/>
            <w:right w:val="none" w:sz="0" w:space="0" w:color="auto"/>
          </w:divBdr>
        </w:div>
      </w:divsChild>
    </w:div>
    <w:div w:id="1063720403">
      <w:bodyDiv w:val="1"/>
      <w:marLeft w:val="0"/>
      <w:marRight w:val="0"/>
      <w:marTop w:val="0"/>
      <w:marBottom w:val="0"/>
      <w:divBdr>
        <w:top w:val="none" w:sz="0" w:space="0" w:color="auto"/>
        <w:left w:val="none" w:sz="0" w:space="0" w:color="auto"/>
        <w:bottom w:val="none" w:sz="0" w:space="0" w:color="auto"/>
        <w:right w:val="none" w:sz="0" w:space="0" w:color="auto"/>
      </w:divBdr>
      <w:divsChild>
        <w:div w:id="1475684371">
          <w:marLeft w:val="1008"/>
          <w:marRight w:val="0"/>
          <w:marTop w:val="134"/>
          <w:marBottom w:val="0"/>
          <w:divBdr>
            <w:top w:val="none" w:sz="0" w:space="0" w:color="auto"/>
            <w:left w:val="none" w:sz="0" w:space="0" w:color="auto"/>
            <w:bottom w:val="none" w:sz="0" w:space="0" w:color="auto"/>
            <w:right w:val="none" w:sz="0" w:space="0" w:color="auto"/>
          </w:divBdr>
        </w:div>
        <w:div w:id="2116822799">
          <w:marLeft w:val="1008"/>
          <w:marRight w:val="0"/>
          <w:marTop w:val="134"/>
          <w:marBottom w:val="0"/>
          <w:divBdr>
            <w:top w:val="none" w:sz="0" w:space="0" w:color="auto"/>
            <w:left w:val="none" w:sz="0" w:space="0" w:color="auto"/>
            <w:bottom w:val="none" w:sz="0" w:space="0" w:color="auto"/>
            <w:right w:val="none" w:sz="0" w:space="0" w:color="auto"/>
          </w:divBdr>
        </w:div>
        <w:div w:id="1951351848">
          <w:marLeft w:val="1008"/>
          <w:marRight w:val="0"/>
          <w:marTop w:val="134"/>
          <w:marBottom w:val="0"/>
          <w:divBdr>
            <w:top w:val="none" w:sz="0" w:space="0" w:color="auto"/>
            <w:left w:val="none" w:sz="0" w:space="0" w:color="auto"/>
            <w:bottom w:val="none" w:sz="0" w:space="0" w:color="auto"/>
            <w:right w:val="none" w:sz="0" w:space="0" w:color="auto"/>
          </w:divBdr>
        </w:div>
      </w:divsChild>
    </w:div>
    <w:div w:id="1460995979">
      <w:bodyDiv w:val="1"/>
      <w:marLeft w:val="0"/>
      <w:marRight w:val="0"/>
      <w:marTop w:val="0"/>
      <w:marBottom w:val="0"/>
      <w:divBdr>
        <w:top w:val="none" w:sz="0" w:space="0" w:color="auto"/>
        <w:left w:val="none" w:sz="0" w:space="0" w:color="auto"/>
        <w:bottom w:val="none" w:sz="0" w:space="0" w:color="auto"/>
        <w:right w:val="none" w:sz="0" w:space="0" w:color="auto"/>
      </w:divBdr>
      <w:divsChild>
        <w:div w:id="855005112">
          <w:marLeft w:val="547"/>
          <w:marRight w:val="0"/>
          <w:marTop w:val="115"/>
          <w:marBottom w:val="160"/>
          <w:divBdr>
            <w:top w:val="none" w:sz="0" w:space="0" w:color="auto"/>
            <w:left w:val="none" w:sz="0" w:space="0" w:color="auto"/>
            <w:bottom w:val="none" w:sz="0" w:space="0" w:color="auto"/>
            <w:right w:val="none" w:sz="0" w:space="0" w:color="auto"/>
          </w:divBdr>
        </w:div>
      </w:divsChild>
    </w:div>
    <w:div w:id="1503156144">
      <w:bodyDiv w:val="1"/>
      <w:marLeft w:val="0"/>
      <w:marRight w:val="0"/>
      <w:marTop w:val="0"/>
      <w:marBottom w:val="0"/>
      <w:divBdr>
        <w:top w:val="none" w:sz="0" w:space="0" w:color="auto"/>
        <w:left w:val="none" w:sz="0" w:space="0" w:color="auto"/>
        <w:bottom w:val="none" w:sz="0" w:space="0" w:color="auto"/>
        <w:right w:val="none" w:sz="0" w:space="0" w:color="auto"/>
      </w:divBdr>
      <w:divsChild>
        <w:div w:id="1672440348">
          <w:marLeft w:val="1008"/>
          <w:marRight w:val="0"/>
          <w:marTop w:val="134"/>
          <w:marBottom w:val="0"/>
          <w:divBdr>
            <w:top w:val="none" w:sz="0" w:space="0" w:color="auto"/>
            <w:left w:val="none" w:sz="0" w:space="0" w:color="auto"/>
            <w:bottom w:val="none" w:sz="0" w:space="0" w:color="auto"/>
            <w:right w:val="none" w:sz="0" w:space="0" w:color="auto"/>
          </w:divBdr>
        </w:div>
        <w:div w:id="1567297706">
          <w:marLeft w:val="1008"/>
          <w:marRight w:val="0"/>
          <w:marTop w:val="134"/>
          <w:marBottom w:val="0"/>
          <w:divBdr>
            <w:top w:val="none" w:sz="0" w:space="0" w:color="auto"/>
            <w:left w:val="none" w:sz="0" w:space="0" w:color="auto"/>
            <w:bottom w:val="none" w:sz="0" w:space="0" w:color="auto"/>
            <w:right w:val="none" w:sz="0" w:space="0" w:color="auto"/>
          </w:divBdr>
        </w:div>
        <w:div w:id="1361662942">
          <w:marLeft w:val="1008"/>
          <w:marRight w:val="0"/>
          <w:marTop w:val="134"/>
          <w:marBottom w:val="0"/>
          <w:divBdr>
            <w:top w:val="none" w:sz="0" w:space="0" w:color="auto"/>
            <w:left w:val="none" w:sz="0" w:space="0" w:color="auto"/>
            <w:bottom w:val="none" w:sz="0" w:space="0" w:color="auto"/>
            <w:right w:val="none" w:sz="0" w:space="0" w:color="auto"/>
          </w:divBdr>
        </w:div>
        <w:div w:id="188419322">
          <w:marLeft w:val="1008"/>
          <w:marRight w:val="0"/>
          <w:marTop w:val="134"/>
          <w:marBottom w:val="0"/>
          <w:divBdr>
            <w:top w:val="none" w:sz="0" w:space="0" w:color="auto"/>
            <w:left w:val="none" w:sz="0" w:space="0" w:color="auto"/>
            <w:bottom w:val="none" w:sz="0" w:space="0" w:color="auto"/>
            <w:right w:val="none" w:sz="0" w:space="0" w:color="auto"/>
          </w:divBdr>
        </w:div>
      </w:divsChild>
    </w:div>
    <w:div w:id="1602256001">
      <w:bodyDiv w:val="1"/>
      <w:marLeft w:val="0"/>
      <w:marRight w:val="0"/>
      <w:marTop w:val="0"/>
      <w:marBottom w:val="0"/>
      <w:divBdr>
        <w:top w:val="none" w:sz="0" w:space="0" w:color="auto"/>
        <w:left w:val="none" w:sz="0" w:space="0" w:color="auto"/>
        <w:bottom w:val="none" w:sz="0" w:space="0" w:color="auto"/>
        <w:right w:val="none" w:sz="0" w:space="0" w:color="auto"/>
      </w:divBdr>
      <w:divsChild>
        <w:div w:id="1645117234">
          <w:marLeft w:val="547"/>
          <w:marRight w:val="0"/>
          <w:marTop w:val="115"/>
          <w:marBottom w:val="160"/>
          <w:divBdr>
            <w:top w:val="none" w:sz="0" w:space="0" w:color="auto"/>
            <w:left w:val="none" w:sz="0" w:space="0" w:color="auto"/>
            <w:bottom w:val="none" w:sz="0" w:space="0" w:color="auto"/>
            <w:right w:val="none" w:sz="0" w:space="0" w:color="auto"/>
          </w:divBdr>
        </w:div>
      </w:divsChild>
    </w:div>
    <w:div w:id="1641154693">
      <w:bodyDiv w:val="1"/>
      <w:marLeft w:val="0"/>
      <w:marRight w:val="0"/>
      <w:marTop w:val="0"/>
      <w:marBottom w:val="0"/>
      <w:divBdr>
        <w:top w:val="none" w:sz="0" w:space="0" w:color="auto"/>
        <w:left w:val="none" w:sz="0" w:space="0" w:color="auto"/>
        <w:bottom w:val="none" w:sz="0" w:space="0" w:color="auto"/>
        <w:right w:val="none" w:sz="0" w:space="0" w:color="auto"/>
      </w:divBdr>
    </w:div>
    <w:div w:id="1723282832">
      <w:bodyDiv w:val="1"/>
      <w:marLeft w:val="0"/>
      <w:marRight w:val="0"/>
      <w:marTop w:val="0"/>
      <w:marBottom w:val="0"/>
      <w:divBdr>
        <w:top w:val="none" w:sz="0" w:space="0" w:color="auto"/>
        <w:left w:val="none" w:sz="0" w:space="0" w:color="auto"/>
        <w:bottom w:val="none" w:sz="0" w:space="0" w:color="auto"/>
        <w:right w:val="none" w:sz="0" w:space="0" w:color="auto"/>
      </w:divBdr>
    </w:div>
    <w:div w:id="1776319852">
      <w:bodyDiv w:val="1"/>
      <w:marLeft w:val="0"/>
      <w:marRight w:val="0"/>
      <w:marTop w:val="0"/>
      <w:marBottom w:val="0"/>
      <w:divBdr>
        <w:top w:val="none" w:sz="0" w:space="0" w:color="auto"/>
        <w:left w:val="none" w:sz="0" w:space="0" w:color="auto"/>
        <w:bottom w:val="none" w:sz="0" w:space="0" w:color="auto"/>
        <w:right w:val="none" w:sz="0" w:space="0" w:color="auto"/>
      </w:divBdr>
      <w:divsChild>
        <w:div w:id="1342513070">
          <w:marLeft w:val="1008"/>
          <w:marRight w:val="0"/>
          <w:marTop w:val="134"/>
          <w:marBottom w:val="0"/>
          <w:divBdr>
            <w:top w:val="none" w:sz="0" w:space="0" w:color="auto"/>
            <w:left w:val="none" w:sz="0" w:space="0" w:color="auto"/>
            <w:bottom w:val="none" w:sz="0" w:space="0" w:color="auto"/>
            <w:right w:val="none" w:sz="0" w:space="0" w:color="auto"/>
          </w:divBdr>
        </w:div>
        <w:div w:id="1668438138">
          <w:marLeft w:val="1008"/>
          <w:marRight w:val="0"/>
          <w:marTop w:val="134"/>
          <w:marBottom w:val="0"/>
          <w:divBdr>
            <w:top w:val="none" w:sz="0" w:space="0" w:color="auto"/>
            <w:left w:val="none" w:sz="0" w:space="0" w:color="auto"/>
            <w:bottom w:val="none" w:sz="0" w:space="0" w:color="auto"/>
            <w:right w:val="none" w:sz="0" w:space="0" w:color="auto"/>
          </w:divBdr>
        </w:div>
      </w:divsChild>
    </w:div>
    <w:div w:id="212711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GetInvolvedLocalOffer@Middlesbrough.gov.uk"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E3AC-C863-4689-B48C-CDA6AA8F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Dalby</dc:creator>
  <cp:lastModifiedBy>Jenny Dalby</cp:lastModifiedBy>
  <cp:revision>6</cp:revision>
  <dcterms:created xsi:type="dcterms:W3CDTF">2018-12-01T18:11:00Z</dcterms:created>
  <dcterms:modified xsi:type="dcterms:W3CDTF">2018-12-01T18:34:00Z</dcterms:modified>
</cp:coreProperties>
</file>